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4570" w:rsidRDefault="00834570" w:rsidP="001D1FEE">
      <w:pPr>
        <w:jc w:val="center"/>
        <w:rPr>
          <w:b/>
        </w:rPr>
      </w:pPr>
    </w:p>
    <w:p w:rsidR="001466CE" w:rsidRDefault="00CD5E57" w:rsidP="00834570">
      <w:pPr>
        <w:ind w:right="252"/>
        <w:jc w:val="center"/>
        <w:rPr>
          <w:b/>
        </w:rPr>
      </w:pPr>
      <w:r w:rsidRPr="00CD5E57">
        <w:rPr>
          <w:b/>
        </w:rPr>
        <w:t>Перечень предложений и замечаний в рамках общественного обсуждения к проекту изменений, вносимых в инвестиционную программу ПАО «МРСК Северо-Запада» на период 2016-2025 годы., утвержденную приказом Минэнерго России</w:t>
      </w:r>
      <w:r w:rsidR="00194A78">
        <w:rPr>
          <w:b/>
        </w:rPr>
        <w:t xml:space="preserve"> </w:t>
      </w:r>
      <w:r w:rsidRPr="00CD5E57">
        <w:rPr>
          <w:b/>
        </w:rPr>
        <w:t>от 30.11.2015 № 906 (с учетом изменений, внесенных приказом Минэнер</w:t>
      </w:r>
      <w:r w:rsidR="00FE3BD7">
        <w:rPr>
          <w:b/>
        </w:rPr>
        <w:t>го России от 20.12.2019 № 27@)</w:t>
      </w:r>
    </w:p>
    <w:p w:rsidR="00992B9B" w:rsidRPr="00D8703D" w:rsidRDefault="00992B9B" w:rsidP="001466CE">
      <w:pPr>
        <w:jc w:val="center"/>
        <w:rPr>
          <w:b/>
        </w:rPr>
      </w:pPr>
    </w:p>
    <w:tbl>
      <w:tblPr>
        <w:tblW w:w="5169" w:type="pct"/>
        <w:tblInd w:w="-318" w:type="dxa"/>
        <w:tblLayout w:type="fixed"/>
        <w:tblLook w:val="04A0" w:firstRow="1" w:lastRow="0" w:firstColumn="1" w:lastColumn="0" w:noHBand="0" w:noVBand="1"/>
      </w:tblPr>
      <w:tblGrid>
        <w:gridCol w:w="551"/>
        <w:gridCol w:w="2425"/>
        <w:gridCol w:w="1701"/>
        <w:gridCol w:w="6036"/>
        <w:gridCol w:w="5305"/>
      </w:tblGrid>
      <w:tr w:rsidR="006A4BE5" w:rsidRPr="00992B9B" w:rsidTr="00B81F94">
        <w:trPr>
          <w:trHeight w:val="537"/>
          <w:tblHeader/>
        </w:trPr>
        <w:tc>
          <w:tcPr>
            <w:tcW w:w="1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2B9B" w:rsidRPr="00992B9B" w:rsidRDefault="00992B9B" w:rsidP="008253A4">
            <w:pPr>
              <w:ind w:left="-108" w:right="-125"/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757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>Заявитель</w:t>
            </w:r>
          </w:p>
        </w:tc>
        <w:tc>
          <w:tcPr>
            <w:tcW w:w="531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 xml:space="preserve">№ документа </w:t>
            </w:r>
            <w:r w:rsidR="008253A4">
              <w:rPr>
                <w:b/>
                <w:bCs/>
                <w:color w:val="000000"/>
              </w:rPr>
              <w:br/>
            </w:r>
            <w:r w:rsidRPr="00992B9B">
              <w:rPr>
                <w:b/>
                <w:bCs/>
                <w:color w:val="000000"/>
              </w:rPr>
              <w:t>и дата</w:t>
            </w:r>
          </w:p>
        </w:tc>
        <w:tc>
          <w:tcPr>
            <w:tcW w:w="18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992B9B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>Суть замечания</w:t>
            </w:r>
          </w:p>
        </w:tc>
        <w:tc>
          <w:tcPr>
            <w:tcW w:w="1656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92B9B" w:rsidRPr="00992B9B" w:rsidRDefault="00992B9B" w:rsidP="007134FC">
            <w:pPr>
              <w:jc w:val="center"/>
              <w:rPr>
                <w:b/>
                <w:bCs/>
                <w:color w:val="000000"/>
              </w:rPr>
            </w:pPr>
            <w:r w:rsidRPr="00992B9B">
              <w:rPr>
                <w:b/>
                <w:bCs/>
                <w:color w:val="000000"/>
              </w:rPr>
              <w:t xml:space="preserve">Позиция </w:t>
            </w:r>
            <w:r w:rsidR="00884990">
              <w:rPr>
                <w:b/>
                <w:bCs/>
                <w:color w:val="000000"/>
              </w:rPr>
              <w:t xml:space="preserve"> </w:t>
            </w:r>
            <w:r w:rsidRPr="00992B9B">
              <w:rPr>
                <w:b/>
                <w:bCs/>
                <w:color w:val="000000"/>
              </w:rPr>
              <w:t>ПАО «</w:t>
            </w:r>
            <w:r w:rsidR="007134FC">
              <w:rPr>
                <w:b/>
                <w:bCs/>
                <w:color w:val="000000"/>
              </w:rPr>
              <w:t>МРСК Северо-Запада</w:t>
            </w:r>
            <w:r w:rsidRPr="00992B9B">
              <w:rPr>
                <w:b/>
                <w:bCs/>
                <w:color w:val="000000"/>
              </w:rPr>
              <w:t>»</w:t>
            </w:r>
          </w:p>
        </w:tc>
      </w:tr>
      <w:tr w:rsidR="00F3706C" w:rsidRPr="00992B9B" w:rsidTr="00B81F94">
        <w:trPr>
          <w:trHeight w:val="545"/>
        </w:trPr>
        <w:tc>
          <w:tcPr>
            <w:tcW w:w="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F3706C" w:rsidP="001125C5">
            <w:pPr>
              <w:jc w:val="center"/>
              <w:rPr>
                <w:color w:val="000000"/>
                <w:sz w:val="20"/>
                <w:szCs w:val="20"/>
              </w:rPr>
            </w:pPr>
            <w:r w:rsidRPr="00DD53B0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F3706C" w:rsidP="00E74AF4">
            <w:pPr>
              <w:jc w:val="center"/>
              <w:rPr>
                <w:color w:val="000000"/>
                <w:sz w:val="20"/>
                <w:szCs w:val="20"/>
              </w:rPr>
            </w:pPr>
            <w:r w:rsidRPr="00DD53B0">
              <w:rPr>
                <w:color w:val="000000"/>
                <w:sz w:val="20"/>
                <w:szCs w:val="20"/>
              </w:rPr>
              <w:t>Администрация МО «Котлас»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F3706C" w:rsidP="00F3706C">
            <w:pPr>
              <w:rPr>
                <w:color w:val="000000"/>
                <w:sz w:val="20"/>
                <w:szCs w:val="20"/>
              </w:rPr>
            </w:pPr>
            <w:r w:rsidRPr="00DD53B0">
              <w:rPr>
                <w:color w:val="000000"/>
                <w:sz w:val="20"/>
                <w:szCs w:val="20"/>
              </w:rPr>
              <w:t>Письмо от 05.03.2020 № 01-27/1072</w:t>
            </w:r>
          </w:p>
        </w:tc>
        <w:tc>
          <w:tcPr>
            <w:tcW w:w="1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F3706C" w:rsidP="00D86FA3">
            <w:pPr>
              <w:rPr>
                <w:color w:val="000000"/>
                <w:sz w:val="20"/>
                <w:szCs w:val="20"/>
              </w:rPr>
            </w:pPr>
            <w:r w:rsidRPr="00DD53B0">
              <w:rPr>
                <w:color w:val="000000"/>
                <w:sz w:val="20"/>
                <w:szCs w:val="20"/>
              </w:rPr>
              <w:t xml:space="preserve">О включении в ИПР объекта ПС 110/10 кВт «Котлас» для реализации в период 2021-2023г. 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706C" w:rsidRPr="00DD53B0" w:rsidRDefault="00F3706C" w:rsidP="000716D1">
            <w:pPr>
              <w:rPr>
                <w:color w:val="000000"/>
                <w:sz w:val="20"/>
                <w:szCs w:val="20"/>
              </w:rPr>
            </w:pPr>
            <w:r w:rsidRPr="00DD53B0">
              <w:rPr>
                <w:color w:val="000000"/>
                <w:sz w:val="20"/>
                <w:szCs w:val="20"/>
              </w:rPr>
              <w:t>И</w:t>
            </w:r>
            <w:r w:rsidR="00EA5E6F">
              <w:rPr>
                <w:color w:val="000000"/>
                <w:sz w:val="20"/>
                <w:szCs w:val="20"/>
              </w:rPr>
              <w:t>нвестиционный проект</w:t>
            </w:r>
            <w:r w:rsidRPr="00DD53B0">
              <w:rPr>
                <w:color w:val="000000"/>
                <w:sz w:val="20"/>
                <w:szCs w:val="20"/>
              </w:rPr>
              <w:t xml:space="preserve"> «Техническое перевооружение ПС-110/10 кВ № 301 "Котлас"» I_000-13-1-03.13-0016 </w:t>
            </w:r>
            <w:r w:rsidR="00EA5E6F">
              <w:rPr>
                <w:color w:val="000000"/>
                <w:sz w:val="20"/>
                <w:szCs w:val="20"/>
              </w:rPr>
              <w:t>включен</w:t>
            </w:r>
            <w:r w:rsidRPr="00DD53B0">
              <w:rPr>
                <w:color w:val="000000"/>
                <w:sz w:val="20"/>
                <w:szCs w:val="20"/>
              </w:rPr>
              <w:t xml:space="preserve"> в проект ИПР</w:t>
            </w:r>
            <w:r w:rsidR="000716D1">
              <w:rPr>
                <w:color w:val="000000"/>
                <w:sz w:val="20"/>
                <w:szCs w:val="20"/>
              </w:rPr>
              <w:t xml:space="preserve"> </w:t>
            </w:r>
            <w:r w:rsidR="00EA5E6F" w:rsidRPr="00DD53B0">
              <w:rPr>
                <w:color w:val="000000"/>
                <w:sz w:val="20"/>
                <w:szCs w:val="20"/>
              </w:rPr>
              <w:t xml:space="preserve">со сроком ввода </w:t>
            </w:r>
            <w:r w:rsidR="00EA5E6F">
              <w:rPr>
                <w:color w:val="000000"/>
                <w:sz w:val="20"/>
                <w:szCs w:val="20"/>
              </w:rPr>
              <w:t xml:space="preserve">основных средств в эксплуатацию в </w:t>
            </w:r>
            <w:r w:rsidR="00EA5E6F" w:rsidRPr="00DD53B0">
              <w:rPr>
                <w:color w:val="000000"/>
                <w:sz w:val="20"/>
                <w:szCs w:val="20"/>
              </w:rPr>
              <w:t>октябр</w:t>
            </w:r>
            <w:r w:rsidR="00EA5E6F">
              <w:rPr>
                <w:color w:val="000000"/>
                <w:sz w:val="20"/>
                <w:szCs w:val="20"/>
              </w:rPr>
              <w:t>е</w:t>
            </w:r>
            <w:r w:rsidR="00EA5E6F" w:rsidRPr="00DD53B0">
              <w:rPr>
                <w:color w:val="000000"/>
                <w:sz w:val="20"/>
                <w:szCs w:val="20"/>
              </w:rPr>
              <w:t xml:space="preserve"> 2022г.</w:t>
            </w:r>
          </w:p>
        </w:tc>
      </w:tr>
      <w:tr w:rsidR="00F3706C" w:rsidRPr="00992B9B" w:rsidTr="00B81F94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F3706C" w:rsidP="001125C5">
            <w:pPr>
              <w:jc w:val="center"/>
              <w:rPr>
                <w:color w:val="000000"/>
                <w:sz w:val="20"/>
                <w:szCs w:val="20"/>
              </w:rPr>
            </w:pPr>
            <w:r w:rsidRPr="00DD53B0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F3706C" w:rsidP="00E74AF4">
            <w:pPr>
              <w:jc w:val="center"/>
              <w:rPr>
                <w:color w:val="000000"/>
                <w:sz w:val="20"/>
                <w:szCs w:val="20"/>
              </w:rPr>
            </w:pPr>
            <w:r w:rsidRPr="00DD53B0">
              <w:rPr>
                <w:sz w:val="20"/>
                <w:szCs w:val="20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EA5E6F" w:rsidP="00517A96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Письмо, поступившее на официальную почту </w:t>
            </w:r>
            <w:hyperlink r:id="rId8" w:history="1">
              <w:r w:rsidR="00134203" w:rsidRPr="00EC4520">
                <w:rPr>
                  <w:rStyle w:val="a5"/>
                  <w:sz w:val="20"/>
                  <w:szCs w:val="20"/>
                </w:rPr>
                <w:t>ipr@mrsksevzap.ru</w:t>
              </w:r>
            </w:hyperlink>
            <w:r w:rsidR="00134203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F3706C" w:rsidP="00D86FA3">
            <w:pPr>
              <w:rPr>
                <w:color w:val="000000"/>
                <w:sz w:val="20"/>
                <w:szCs w:val="20"/>
              </w:rPr>
            </w:pPr>
            <w:r w:rsidRPr="00DD53B0">
              <w:rPr>
                <w:color w:val="000000"/>
                <w:sz w:val="20"/>
                <w:szCs w:val="20"/>
              </w:rPr>
              <w:t>Целесообразно провести анализ заполнения форматов инвестиционной программы в соответствии с правилами, а также анализ объектов, включенных в проект ИПР Общества на предмет:</w:t>
            </w:r>
          </w:p>
          <w:p w:rsidR="00F3706C" w:rsidRPr="00BD72A7" w:rsidRDefault="00F3706C" w:rsidP="00D86FA3">
            <w:pPr>
              <w:rPr>
                <w:sz w:val="20"/>
                <w:szCs w:val="20"/>
              </w:rPr>
            </w:pPr>
            <w:r w:rsidRPr="00DD53B0">
              <w:rPr>
                <w:color w:val="000000"/>
                <w:sz w:val="20"/>
                <w:szCs w:val="20"/>
              </w:rPr>
              <w:t xml:space="preserve">- не превышения объемов финансовых потребностей, определенных в соответствии с укрупненными нормативами цены типовых технологических решений капитального строительства </w:t>
            </w:r>
            <w:r w:rsidRPr="00BD72A7">
              <w:rPr>
                <w:sz w:val="20"/>
                <w:szCs w:val="20"/>
              </w:rPr>
              <w:t>объектов электроэнергетики;</w:t>
            </w:r>
          </w:p>
          <w:p w:rsidR="00F3706C" w:rsidRPr="00BD72A7" w:rsidRDefault="00F3706C" w:rsidP="00D86FA3">
            <w:pPr>
              <w:rPr>
                <w:sz w:val="20"/>
                <w:szCs w:val="20"/>
              </w:rPr>
            </w:pPr>
            <w:r w:rsidRPr="00BD72A7">
              <w:rPr>
                <w:sz w:val="20"/>
                <w:szCs w:val="20"/>
              </w:rPr>
              <w:t>- обоснованности увеличения полной стоимости инвестиционных проектов</w:t>
            </w:r>
          </w:p>
          <w:p w:rsidR="00F3706C" w:rsidRPr="00DD53B0" w:rsidRDefault="00F3706C" w:rsidP="00D86FA3">
            <w:pPr>
              <w:rPr>
                <w:color w:val="000000"/>
                <w:sz w:val="20"/>
                <w:szCs w:val="20"/>
              </w:rPr>
            </w:pPr>
            <w:r w:rsidRPr="00DD53B0">
              <w:rPr>
                <w:color w:val="000000"/>
                <w:sz w:val="20"/>
                <w:szCs w:val="20"/>
              </w:rPr>
              <w:t>- учета факта исполнения инвестиционной программы 2019 года в проекте.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D146B" w:rsidRPr="00470C5C" w:rsidRDefault="00EA5E6F" w:rsidP="00470C5C">
            <w:pPr>
              <w:ind w:right="3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Проведена проверка расчетов УНЦ,</w:t>
            </w:r>
            <w:r w:rsidR="00470C5C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стоимости инвестиционных проектов, материалы по проекту ИПР доработы и обеспечено </w:t>
            </w:r>
            <w:r w:rsidRPr="00EA5E6F">
              <w:rPr>
                <w:color w:val="000000"/>
                <w:sz w:val="20"/>
                <w:szCs w:val="20"/>
              </w:rPr>
              <w:t>непревышени</w:t>
            </w:r>
            <w:r>
              <w:rPr>
                <w:color w:val="000000"/>
                <w:sz w:val="20"/>
                <w:szCs w:val="20"/>
              </w:rPr>
              <w:t>е</w:t>
            </w:r>
            <w:r w:rsidRPr="00EA5E6F">
              <w:rPr>
                <w:color w:val="000000"/>
                <w:sz w:val="20"/>
                <w:szCs w:val="20"/>
              </w:rPr>
              <w:t xml:space="preserve"> объемов финансовых потребностей, определенных в соответствии с укрупненными нормативами цены типовых технологических решений капитального строительства объектов электроэнергетики</w:t>
            </w:r>
            <w:r w:rsidR="00470C5C">
              <w:rPr>
                <w:color w:val="000000"/>
                <w:sz w:val="20"/>
                <w:szCs w:val="20"/>
              </w:rPr>
              <w:t>.</w:t>
            </w:r>
          </w:p>
          <w:p w:rsidR="00F3706C" w:rsidRPr="00DD53B0" w:rsidRDefault="00470C5C" w:rsidP="000716D1">
            <w:pPr>
              <w:tabs>
                <w:tab w:val="left" w:pos="5089"/>
              </w:tabs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</w:t>
            </w:r>
            <w:bookmarkStart w:id="0" w:name="_GoBack"/>
            <w:bookmarkEnd w:id="0"/>
            <w:r w:rsidR="000716D1">
              <w:rPr>
                <w:color w:val="000000"/>
                <w:sz w:val="20"/>
                <w:szCs w:val="20"/>
              </w:rPr>
              <w:t>роект ИПР скорректирован в части фактических данных да 2019 год, приведено</w:t>
            </w:r>
            <w:r w:rsidR="00F3706C" w:rsidRPr="00DD53B0">
              <w:rPr>
                <w:color w:val="000000"/>
                <w:sz w:val="20"/>
                <w:szCs w:val="20"/>
              </w:rPr>
              <w:t xml:space="preserve"> соответствие </w:t>
            </w:r>
            <w:r w:rsidR="000716D1">
              <w:rPr>
                <w:color w:val="000000"/>
                <w:sz w:val="20"/>
                <w:szCs w:val="20"/>
              </w:rPr>
              <w:t>данным</w:t>
            </w:r>
            <w:r w:rsidR="00F3706C" w:rsidRPr="00DD53B0">
              <w:rPr>
                <w:color w:val="000000"/>
                <w:sz w:val="20"/>
                <w:szCs w:val="20"/>
              </w:rPr>
              <w:t xml:space="preserve"> Отчету об исполнении ИПР за 2019 год</w:t>
            </w:r>
          </w:p>
        </w:tc>
      </w:tr>
      <w:tr w:rsidR="00F3706C" w:rsidRPr="00992B9B" w:rsidTr="00164C0E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F3706C" w:rsidP="001125C5">
            <w:pPr>
              <w:jc w:val="center"/>
              <w:rPr>
                <w:color w:val="000000"/>
                <w:sz w:val="20"/>
                <w:szCs w:val="20"/>
              </w:rPr>
            </w:pPr>
            <w:r w:rsidRPr="00DD53B0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F3706C" w:rsidP="008253A4">
            <w:pPr>
              <w:jc w:val="center"/>
              <w:rPr>
                <w:color w:val="000000"/>
                <w:sz w:val="20"/>
                <w:szCs w:val="20"/>
              </w:rPr>
            </w:pPr>
            <w:r w:rsidRPr="00DD53B0">
              <w:rPr>
                <w:sz w:val="20"/>
                <w:szCs w:val="20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EA5E6F" w:rsidP="008345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Письмо, поступившее на официальную почту </w:t>
            </w:r>
            <w:hyperlink r:id="rId9" w:history="1">
              <w:r w:rsidRPr="004F6AED">
                <w:rPr>
                  <w:rStyle w:val="a5"/>
                  <w:sz w:val="20"/>
                  <w:szCs w:val="20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A237FA" w:rsidRDefault="00F3706C" w:rsidP="00D86FA3">
            <w:pPr>
              <w:rPr>
                <w:sz w:val="20"/>
                <w:szCs w:val="20"/>
              </w:rPr>
            </w:pPr>
            <w:r w:rsidRPr="00A237FA">
              <w:rPr>
                <w:sz w:val="20"/>
                <w:szCs w:val="20"/>
              </w:rPr>
              <w:t>Ввиду нестабильной макроэкономической ситуации в стране с целью балансировки финансово-экономической модели Общества и возможности минимизации заемных источников финансирования целесообразно провести анализ Финансового плана Общества на предмет не ухудшения финансово-экономических показателей, в том числе показателя ROIC с учетом принятых тарифно-балансовых решений. При необходимости целесообразно оптимизировать параметры инвестиционной программы.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64C0E" w:rsidRDefault="00164C0E" w:rsidP="00164C0E">
            <w:pPr>
              <w:rPr>
                <w:sz w:val="20"/>
                <w:szCs w:val="20"/>
              </w:rPr>
            </w:pPr>
          </w:p>
          <w:p w:rsidR="00164C0E" w:rsidRDefault="00164C0E" w:rsidP="00164C0E">
            <w:pPr>
              <w:rPr>
                <w:sz w:val="20"/>
                <w:szCs w:val="20"/>
              </w:rPr>
            </w:pPr>
          </w:p>
          <w:p w:rsidR="00164C0E" w:rsidRDefault="00164C0E" w:rsidP="00164C0E">
            <w:pPr>
              <w:rPr>
                <w:sz w:val="20"/>
                <w:szCs w:val="20"/>
              </w:rPr>
            </w:pPr>
          </w:p>
          <w:p w:rsidR="00164C0E" w:rsidRDefault="00164C0E" w:rsidP="00164C0E">
            <w:pPr>
              <w:rPr>
                <w:sz w:val="20"/>
                <w:szCs w:val="20"/>
              </w:rPr>
            </w:pPr>
          </w:p>
          <w:p w:rsidR="00F3706C" w:rsidRDefault="00A237FA" w:rsidP="00164C0E">
            <w:pPr>
              <w:rPr>
                <w:sz w:val="20"/>
                <w:szCs w:val="20"/>
              </w:rPr>
            </w:pPr>
            <w:r w:rsidRPr="00A237FA">
              <w:rPr>
                <w:sz w:val="20"/>
                <w:szCs w:val="20"/>
              </w:rPr>
              <w:t>По результатам проведенного анализа, с учетом принятых тарифно-балансовых решений, ф</w:t>
            </w:r>
            <w:r w:rsidR="00F3706C" w:rsidRPr="00A237FA">
              <w:rPr>
                <w:sz w:val="20"/>
                <w:szCs w:val="20"/>
              </w:rPr>
              <w:t>инансо</w:t>
            </w:r>
            <w:r w:rsidRPr="00A237FA">
              <w:rPr>
                <w:sz w:val="20"/>
                <w:szCs w:val="20"/>
              </w:rPr>
              <w:t>вый</w:t>
            </w:r>
            <w:r w:rsidR="00F3706C" w:rsidRPr="00A237FA">
              <w:rPr>
                <w:sz w:val="20"/>
                <w:szCs w:val="20"/>
              </w:rPr>
              <w:t xml:space="preserve"> план</w:t>
            </w:r>
            <w:r w:rsidRPr="00A237FA">
              <w:rPr>
                <w:sz w:val="20"/>
                <w:szCs w:val="20"/>
              </w:rPr>
              <w:t xml:space="preserve"> Общества на 2020-2025 годы доработан.</w:t>
            </w:r>
          </w:p>
          <w:p w:rsidR="00164C0E" w:rsidRDefault="00164C0E" w:rsidP="00164C0E">
            <w:pPr>
              <w:rPr>
                <w:sz w:val="20"/>
                <w:szCs w:val="20"/>
              </w:rPr>
            </w:pPr>
          </w:p>
          <w:p w:rsidR="00164C0E" w:rsidRDefault="00164C0E" w:rsidP="00164C0E">
            <w:pPr>
              <w:rPr>
                <w:sz w:val="20"/>
                <w:szCs w:val="20"/>
              </w:rPr>
            </w:pPr>
          </w:p>
          <w:p w:rsidR="00164C0E" w:rsidRPr="00A237FA" w:rsidRDefault="00164C0E" w:rsidP="00164C0E">
            <w:pPr>
              <w:rPr>
                <w:sz w:val="20"/>
                <w:szCs w:val="20"/>
              </w:rPr>
            </w:pPr>
          </w:p>
        </w:tc>
      </w:tr>
      <w:tr w:rsidR="00F3706C" w:rsidRPr="00992B9B" w:rsidTr="00B81F94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F3706C" w:rsidP="001125C5">
            <w:pPr>
              <w:jc w:val="center"/>
              <w:rPr>
                <w:color w:val="000000"/>
                <w:sz w:val="20"/>
                <w:szCs w:val="20"/>
              </w:rPr>
            </w:pPr>
            <w:r w:rsidRPr="00DD53B0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F3706C" w:rsidP="008253A4">
            <w:pPr>
              <w:jc w:val="center"/>
              <w:rPr>
                <w:color w:val="000000"/>
                <w:sz w:val="20"/>
                <w:szCs w:val="20"/>
              </w:rPr>
            </w:pPr>
            <w:r w:rsidRPr="00DD53B0">
              <w:rPr>
                <w:sz w:val="20"/>
                <w:szCs w:val="20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EA5E6F" w:rsidP="008345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Письмо, поступившее на официальную почту </w:t>
            </w:r>
            <w:hyperlink r:id="rId10" w:history="1">
              <w:r w:rsidRPr="004F6AED">
                <w:rPr>
                  <w:rStyle w:val="a5"/>
                  <w:sz w:val="20"/>
                  <w:szCs w:val="20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F3706C" w:rsidP="00D86FA3">
            <w:pPr>
              <w:rPr>
                <w:color w:val="000000"/>
                <w:sz w:val="20"/>
                <w:szCs w:val="20"/>
              </w:rPr>
            </w:pPr>
            <w:r w:rsidRPr="00DD53B0">
              <w:rPr>
                <w:color w:val="000000"/>
                <w:sz w:val="20"/>
                <w:szCs w:val="20"/>
              </w:rPr>
              <w:t>В связи с рисками привлечения к ответственности со стороны ФАС России, целесообразно провести анализ исполнения заключенных договоров технологического присоединения с целью завершения в 2020 году полного объема переходящих с 2019 года договоров об осуществлении технологического присоединения льготной категории заявителей, и вновь заключаемых в 2020 году договоров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D72A7" w:rsidRPr="00BD72A7" w:rsidRDefault="00BD72A7" w:rsidP="00BD72A7">
            <w:pPr>
              <w:rPr>
                <w:sz w:val="20"/>
                <w:szCs w:val="20"/>
              </w:rPr>
            </w:pPr>
            <w:r w:rsidRPr="00BD72A7">
              <w:rPr>
                <w:sz w:val="20"/>
                <w:szCs w:val="20"/>
              </w:rPr>
              <w:t>Объем денежных средств на реализацию мероприятий по договорам технологического присоединения льготной категории за</w:t>
            </w:r>
            <w:r w:rsidR="0020634C">
              <w:rPr>
                <w:sz w:val="20"/>
                <w:szCs w:val="20"/>
              </w:rPr>
              <w:t>я</w:t>
            </w:r>
            <w:r w:rsidRPr="00BD72A7">
              <w:rPr>
                <w:sz w:val="20"/>
                <w:szCs w:val="20"/>
              </w:rPr>
              <w:t xml:space="preserve">вителей </w:t>
            </w:r>
            <w:r w:rsidR="0020634C">
              <w:rPr>
                <w:sz w:val="20"/>
                <w:szCs w:val="20"/>
              </w:rPr>
              <w:t xml:space="preserve">(далее – </w:t>
            </w:r>
            <w:r w:rsidR="00134203">
              <w:rPr>
                <w:sz w:val="20"/>
                <w:szCs w:val="20"/>
              </w:rPr>
              <w:t>ЛТП</w:t>
            </w:r>
            <w:r w:rsidR="0020634C" w:rsidRPr="0020634C">
              <w:rPr>
                <w:sz w:val="20"/>
                <w:szCs w:val="20"/>
              </w:rPr>
              <w:t xml:space="preserve">) </w:t>
            </w:r>
            <w:r w:rsidRPr="00BD72A7">
              <w:rPr>
                <w:sz w:val="20"/>
                <w:szCs w:val="20"/>
              </w:rPr>
              <w:t>учтен в проекте ИПР ПАО «МРСК Северо-Запада» в рамках доступных источников финансирования</w:t>
            </w:r>
            <w:r w:rsidR="0020634C">
              <w:rPr>
                <w:sz w:val="20"/>
                <w:szCs w:val="20"/>
              </w:rPr>
              <w:t xml:space="preserve"> и предусматривает в т.ч. ликвидацию просроченных обязательств по договорам </w:t>
            </w:r>
            <w:r w:rsidR="0020634C" w:rsidRPr="00134203">
              <w:rPr>
                <w:sz w:val="20"/>
                <w:szCs w:val="20"/>
              </w:rPr>
              <w:t xml:space="preserve">ЛТП в рамках </w:t>
            </w:r>
            <w:r w:rsidR="00134203" w:rsidRPr="00134203">
              <w:rPr>
                <w:sz w:val="20"/>
                <w:szCs w:val="20"/>
              </w:rPr>
              <w:t>А</w:t>
            </w:r>
            <w:r w:rsidR="0020634C" w:rsidRPr="00134203">
              <w:rPr>
                <w:sz w:val="20"/>
                <w:szCs w:val="20"/>
              </w:rPr>
              <w:t xml:space="preserve">дресной </w:t>
            </w:r>
            <w:r w:rsidR="00134203">
              <w:rPr>
                <w:sz w:val="20"/>
                <w:szCs w:val="20"/>
              </w:rPr>
              <w:t>инвестиционной</w:t>
            </w:r>
            <w:r w:rsidR="0020634C" w:rsidRPr="00134203">
              <w:rPr>
                <w:sz w:val="20"/>
                <w:szCs w:val="20"/>
              </w:rPr>
              <w:t xml:space="preserve"> программы. </w:t>
            </w:r>
          </w:p>
          <w:p w:rsidR="00F3706C" w:rsidRPr="00DD53B0" w:rsidRDefault="00F3706C" w:rsidP="00BD72A7">
            <w:pPr>
              <w:rPr>
                <w:color w:val="000000"/>
                <w:sz w:val="20"/>
                <w:szCs w:val="20"/>
              </w:rPr>
            </w:pPr>
          </w:p>
        </w:tc>
      </w:tr>
      <w:tr w:rsidR="00F3706C" w:rsidRPr="00992B9B" w:rsidTr="00B81F94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F3706C" w:rsidP="001125C5">
            <w:pPr>
              <w:jc w:val="center"/>
              <w:rPr>
                <w:color w:val="000000"/>
                <w:sz w:val="20"/>
                <w:szCs w:val="20"/>
              </w:rPr>
            </w:pPr>
            <w:r w:rsidRPr="00DD53B0">
              <w:rPr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F3706C" w:rsidP="008253A4">
            <w:pPr>
              <w:jc w:val="center"/>
              <w:rPr>
                <w:sz w:val="20"/>
                <w:szCs w:val="20"/>
              </w:rPr>
            </w:pPr>
            <w:r w:rsidRPr="00DD53B0">
              <w:rPr>
                <w:sz w:val="20"/>
                <w:szCs w:val="20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EA5E6F" w:rsidP="008345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Письмо, поступившее на официальную почту </w:t>
            </w:r>
            <w:hyperlink r:id="rId11" w:history="1">
              <w:r w:rsidRPr="004F6AED">
                <w:rPr>
                  <w:rStyle w:val="a5"/>
                  <w:sz w:val="20"/>
                  <w:szCs w:val="20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F3706C" w:rsidP="00D86FA3">
            <w:pPr>
              <w:rPr>
                <w:color w:val="000000"/>
                <w:sz w:val="20"/>
                <w:szCs w:val="20"/>
              </w:rPr>
            </w:pPr>
            <w:r w:rsidRPr="00DD53B0">
              <w:rPr>
                <w:sz w:val="20"/>
                <w:szCs w:val="20"/>
              </w:rPr>
              <w:t>С целью не наращивания профицита мощности и оптимизации инвестиционной программы провести анализ обоснованности и необходимости реализации мероприятий с увеличением трансформаторной мощности/либо строительства новых для развития электрической сети. При необходимости, изменить параметры трансформаторной мощности в меньшую сторону, либо исключить мероприятия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55601" w:rsidRDefault="00C55601" w:rsidP="00D86FA3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 результатам проведенного анализа, принято решение об исключении из проекта инвестиционной программы инвестиционных проектов по </w:t>
            </w:r>
            <w:r w:rsidRPr="00DD53B0">
              <w:rPr>
                <w:color w:val="000000"/>
                <w:sz w:val="20"/>
                <w:szCs w:val="20"/>
              </w:rPr>
              <w:t>реконструкции ПС 110 кВ Луговая с заменой трансформаторов 2х25 МВА на 2х40 МВА (K_000-21-1-03.13-3663)</w:t>
            </w:r>
            <w:r>
              <w:rPr>
                <w:color w:val="000000"/>
                <w:sz w:val="20"/>
                <w:szCs w:val="20"/>
              </w:rPr>
              <w:t>, а также мероприятий</w:t>
            </w:r>
            <w:r w:rsidRPr="00DD53B0">
              <w:rPr>
                <w:color w:val="000000"/>
                <w:sz w:val="20"/>
                <w:szCs w:val="20"/>
              </w:rPr>
              <w:t xml:space="preserve"> по установке второго трансформатора 1х10 МВА на ПС 110 кВ Ананьино (J_000-21-1-03.13-3659)</w:t>
            </w:r>
            <w:r>
              <w:rPr>
                <w:color w:val="000000"/>
                <w:sz w:val="20"/>
                <w:szCs w:val="20"/>
              </w:rPr>
              <w:t xml:space="preserve">, в связи с нецелесообразностью </w:t>
            </w:r>
            <w:r>
              <w:rPr>
                <w:sz w:val="20"/>
                <w:szCs w:val="20"/>
              </w:rPr>
              <w:t xml:space="preserve">изменения параметров </w:t>
            </w:r>
            <w:r w:rsidRPr="00DD53B0">
              <w:rPr>
                <w:sz w:val="20"/>
                <w:szCs w:val="20"/>
              </w:rPr>
              <w:t>трансформаторной мощности в меньшую сторону</w:t>
            </w:r>
            <w:r>
              <w:rPr>
                <w:sz w:val="20"/>
                <w:szCs w:val="20"/>
              </w:rPr>
              <w:t xml:space="preserve">. </w:t>
            </w:r>
          </w:p>
          <w:p w:rsidR="00F3706C" w:rsidRPr="00DD53B0" w:rsidRDefault="00C55601" w:rsidP="003442BA">
            <w:pPr>
              <w:rPr>
                <w:color w:val="000000"/>
                <w:sz w:val="20"/>
                <w:szCs w:val="20"/>
              </w:rPr>
            </w:pPr>
            <w:r w:rsidRPr="00C55601">
              <w:rPr>
                <w:color w:val="000000"/>
                <w:sz w:val="20"/>
                <w:szCs w:val="20"/>
              </w:rPr>
              <w:t>На объем высвободившихся средств</w:t>
            </w:r>
            <w:r>
              <w:rPr>
                <w:color w:val="000000"/>
                <w:sz w:val="20"/>
                <w:szCs w:val="20"/>
              </w:rPr>
              <w:t xml:space="preserve"> (1,2 млрд. руб.) </w:t>
            </w:r>
            <w:r w:rsidRPr="00C55601">
              <w:rPr>
                <w:color w:val="000000"/>
                <w:sz w:val="20"/>
                <w:szCs w:val="20"/>
              </w:rPr>
              <w:t xml:space="preserve"> в проект ИПР </w:t>
            </w:r>
            <w:r w:rsidR="003442BA">
              <w:rPr>
                <w:color w:val="000000"/>
                <w:sz w:val="20"/>
                <w:szCs w:val="20"/>
              </w:rPr>
              <w:t xml:space="preserve">включены </w:t>
            </w:r>
            <w:r w:rsidRPr="00C55601">
              <w:rPr>
                <w:color w:val="000000"/>
                <w:sz w:val="20"/>
                <w:szCs w:val="20"/>
              </w:rPr>
              <w:t>новые инвестиционные проекты, направленные  на  замену неизолированного провода на СИП и установку реклоузеров (67 титулов), а также скорректированы входящие в проект ИПР титулы по приобретению автотранспортных средств (13 титулов) и мероприятия льготного технологи</w:t>
            </w:r>
            <w:r>
              <w:rPr>
                <w:color w:val="000000"/>
                <w:sz w:val="20"/>
                <w:szCs w:val="20"/>
              </w:rPr>
              <w:t>ческого присоединения до 15 кВт, в соответствии с приложением 1.</w:t>
            </w:r>
          </w:p>
        </w:tc>
      </w:tr>
      <w:tr w:rsidR="00F3706C" w:rsidRPr="00992B9B" w:rsidTr="00B81F94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2D146B" w:rsidP="001125C5">
            <w:pPr>
              <w:jc w:val="center"/>
              <w:rPr>
                <w:color w:val="000000"/>
                <w:sz w:val="20"/>
                <w:szCs w:val="20"/>
              </w:rPr>
            </w:pPr>
            <w:r w:rsidRPr="00DD53B0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2D146B" w:rsidP="008253A4">
            <w:pPr>
              <w:jc w:val="center"/>
              <w:rPr>
                <w:sz w:val="20"/>
                <w:szCs w:val="20"/>
              </w:rPr>
            </w:pPr>
            <w:r w:rsidRPr="00DD53B0">
              <w:rPr>
                <w:sz w:val="20"/>
                <w:szCs w:val="20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EA5E6F" w:rsidP="008345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Письмо, поступившее на официальную почту </w:t>
            </w:r>
            <w:hyperlink r:id="rId12" w:history="1">
              <w:r w:rsidRPr="004F6AED">
                <w:rPr>
                  <w:rStyle w:val="a5"/>
                  <w:sz w:val="20"/>
                  <w:szCs w:val="20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2D146B" w:rsidP="004A135C">
            <w:pPr>
              <w:rPr>
                <w:sz w:val="20"/>
                <w:szCs w:val="20"/>
              </w:rPr>
            </w:pPr>
            <w:r w:rsidRPr="00DD53B0">
              <w:rPr>
                <w:sz w:val="20"/>
                <w:szCs w:val="20"/>
              </w:rPr>
              <w:t xml:space="preserve">В проект инвестиционной программы включены мероприятия по модернизации и расширению системы сбора и передачи информации на подстанциях (ССПИ). В целях повышения эффективности реализуемых мероприятий по модернизации ССПИ целесообразно провести работу по согласованию проекта инвестиционной программы Общества с АО «СО ЕЭС», в том числе Программы модернизации и расширения системы сбора и передачи информации на подстанциях. 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706C" w:rsidRPr="00DD53B0" w:rsidRDefault="002D146B" w:rsidP="00C55601">
            <w:pPr>
              <w:rPr>
                <w:color w:val="000000"/>
                <w:sz w:val="20"/>
                <w:szCs w:val="20"/>
              </w:rPr>
            </w:pPr>
            <w:r w:rsidRPr="00DD53B0">
              <w:rPr>
                <w:color w:val="000000"/>
                <w:sz w:val="20"/>
                <w:szCs w:val="20"/>
              </w:rPr>
              <w:t>В настоящее время Программа ССПИ проходит согласование с РДУ/ОДУ Северо-Запада</w:t>
            </w:r>
            <w:r w:rsidR="00C55601">
              <w:rPr>
                <w:color w:val="000000"/>
                <w:sz w:val="20"/>
                <w:szCs w:val="20"/>
              </w:rPr>
              <w:t xml:space="preserve">, утверждение скорректированной программы ССПИ и завершение синхронизации мероприятий с инвестиционной программой Общества планируется осуществить до момента публикации итогового проекта ИПР на официальном сайте Минэнерго России </w:t>
            </w:r>
          </w:p>
        </w:tc>
      </w:tr>
      <w:tr w:rsidR="00F3706C" w:rsidRPr="00992B9B" w:rsidTr="00B81F94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2D146B" w:rsidP="001125C5">
            <w:pPr>
              <w:jc w:val="center"/>
              <w:rPr>
                <w:color w:val="000000"/>
                <w:sz w:val="20"/>
                <w:szCs w:val="20"/>
              </w:rPr>
            </w:pPr>
            <w:r w:rsidRPr="00DD53B0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2D146B" w:rsidP="008253A4">
            <w:pPr>
              <w:jc w:val="center"/>
              <w:rPr>
                <w:sz w:val="20"/>
                <w:szCs w:val="20"/>
              </w:rPr>
            </w:pPr>
            <w:r w:rsidRPr="00DD53B0">
              <w:rPr>
                <w:sz w:val="20"/>
                <w:szCs w:val="20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EA5E6F" w:rsidP="008345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Письмо, поступившее на официальную почту </w:t>
            </w:r>
            <w:hyperlink r:id="rId13" w:history="1">
              <w:r w:rsidRPr="004F6AED">
                <w:rPr>
                  <w:rStyle w:val="a5"/>
                  <w:sz w:val="20"/>
                  <w:szCs w:val="20"/>
                </w:rPr>
                <w:t>ipr@mrsksevzap.ru</w:t>
              </w:r>
            </w:hyperlink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2D146B" w:rsidP="00D86FA3">
            <w:pPr>
              <w:rPr>
                <w:color w:val="000000"/>
                <w:sz w:val="20"/>
                <w:szCs w:val="20"/>
              </w:rPr>
            </w:pPr>
            <w:r w:rsidRPr="00DD53B0">
              <w:rPr>
                <w:sz w:val="20"/>
                <w:szCs w:val="20"/>
              </w:rPr>
              <w:t xml:space="preserve">Во исполнение указов Президента Российской Федерации Путина В.В. от 09.05.2017 № 203 «О Стратегии развития информационного общества в Российской Федерации на 2017 - 2030 годы» и от 07.05.2018 № 204 «О национальных целях и стратегических задачах развития Российской Федерации на период до 2024 года», в которых определены национальные цели и стратегические задачи развития Российской Федерации на период до 2030 года, в проекте инвестиционной программы Общества целесообразно предусмотреть мероприятия по цифровой трансформации и переходу к построенной на платформенных принципах информационно-технологической экосистеме оперативно-технологического и ситуационного управления, а также мероприятия по созданию и внедрению российских систем оперативно-технологического и ситуационного управления </w:t>
            </w:r>
            <w:r w:rsidRPr="00DD53B0">
              <w:rPr>
                <w:sz w:val="20"/>
                <w:szCs w:val="20"/>
              </w:rPr>
              <w:lastRenderedPageBreak/>
              <w:t>(АСТУ)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17D67" w:rsidRDefault="0042138E" w:rsidP="0042138E">
            <w:pPr>
              <w:rPr>
                <w:sz w:val="20"/>
                <w:szCs w:val="20"/>
              </w:rPr>
            </w:pPr>
            <w:r w:rsidRPr="0042138E">
              <w:rPr>
                <w:sz w:val="20"/>
                <w:szCs w:val="20"/>
              </w:rPr>
              <w:lastRenderedPageBreak/>
              <w:t xml:space="preserve">В проект ИПР </w:t>
            </w:r>
            <w:r>
              <w:rPr>
                <w:sz w:val="20"/>
                <w:szCs w:val="20"/>
              </w:rPr>
              <w:t>(а также в ИПР, утвержденную приказом Минэнерго России от 20.12.2019 №27</w:t>
            </w:r>
            <w:r w:rsidRPr="0042138E">
              <w:rPr>
                <w:sz w:val="20"/>
                <w:szCs w:val="20"/>
              </w:rPr>
              <w:t>@)</w:t>
            </w:r>
            <w:r w:rsidR="00017D67">
              <w:rPr>
                <w:sz w:val="20"/>
                <w:szCs w:val="20"/>
              </w:rPr>
              <w:t xml:space="preserve"> в рамках имеющихся источников финансирования</w:t>
            </w:r>
            <w:r>
              <w:rPr>
                <w:sz w:val="20"/>
                <w:szCs w:val="20"/>
              </w:rPr>
              <w:t xml:space="preserve"> </w:t>
            </w:r>
            <w:r w:rsidRPr="0042138E">
              <w:rPr>
                <w:sz w:val="20"/>
                <w:szCs w:val="20"/>
              </w:rPr>
              <w:t xml:space="preserve">включен ряд мероприятий, в том числе направленных на реализацию концепции </w:t>
            </w:r>
            <w:r w:rsidR="002D146B" w:rsidRPr="0042138E">
              <w:rPr>
                <w:sz w:val="20"/>
                <w:szCs w:val="20"/>
              </w:rPr>
              <w:t>цифровой трансформации</w:t>
            </w:r>
            <w:r>
              <w:rPr>
                <w:sz w:val="20"/>
                <w:szCs w:val="20"/>
              </w:rPr>
              <w:t>, модернизацию комплексов</w:t>
            </w:r>
            <w:r w:rsidRPr="0042138E">
              <w:rPr>
                <w:sz w:val="20"/>
                <w:szCs w:val="20"/>
              </w:rPr>
              <w:t xml:space="preserve"> телемеханики АСТУ</w:t>
            </w:r>
            <w:r>
              <w:rPr>
                <w:sz w:val="20"/>
                <w:szCs w:val="20"/>
              </w:rPr>
              <w:t>.</w:t>
            </w:r>
            <w:r w:rsidR="0031191A">
              <w:rPr>
                <w:sz w:val="20"/>
                <w:szCs w:val="20"/>
              </w:rPr>
              <w:t xml:space="preserve"> </w:t>
            </w:r>
            <w:r w:rsidR="0031191A" w:rsidRPr="0031191A">
              <w:rPr>
                <w:sz w:val="20"/>
                <w:szCs w:val="20"/>
              </w:rPr>
              <w:t>При включении мероприятий по созданию и внедрению в Обществе систем АСТУ определение содержания мероприятий, затрат и их эффектов ведется исходя из приоритетного применения оборудования и систем российского производства.</w:t>
            </w:r>
          </w:p>
          <w:p w:rsidR="00017D67" w:rsidRDefault="00017D67" w:rsidP="004213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 очередной корректировке ИПР в рамках источников финансирования ИПР в 2021 году будет рассмотрена возможность включения </w:t>
            </w:r>
            <w:r w:rsidR="007F1877">
              <w:rPr>
                <w:sz w:val="20"/>
                <w:szCs w:val="20"/>
              </w:rPr>
              <w:t>дополнительных</w:t>
            </w:r>
            <w:r>
              <w:rPr>
                <w:sz w:val="20"/>
                <w:szCs w:val="20"/>
              </w:rPr>
              <w:t xml:space="preserve"> мероприятий, ранее не входящих в проект ИПР, одобренный Советом </w:t>
            </w:r>
            <w:r>
              <w:rPr>
                <w:sz w:val="20"/>
                <w:szCs w:val="20"/>
              </w:rPr>
              <w:lastRenderedPageBreak/>
              <w:t>директоров Обществ</w:t>
            </w:r>
            <w:r w:rsidR="007F1877">
              <w:rPr>
                <w:sz w:val="20"/>
                <w:szCs w:val="20"/>
              </w:rPr>
              <w:t>а 25.02.2020, в рамках утвержденных целевых программ.</w:t>
            </w:r>
          </w:p>
          <w:p w:rsidR="00F3706C" w:rsidRPr="00DD53B0" w:rsidRDefault="00F3706C" w:rsidP="00017D67">
            <w:pPr>
              <w:rPr>
                <w:color w:val="000000"/>
                <w:sz w:val="20"/>
                <w:szCs w:val="20"/>
              </w:rPr>
            </w:pPr>
          </w:p>
        </w:tc>
      </w:tr>
      <w:tr w:rsidR="00F3706C" w:rsidRPr="00992B9B" w:rsidTr="00B81F94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EA5E6F" w:rsidP="00112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DD53B0" w:rsidP="008253A4">
            <w:pPr>
              <w:jc w:val="center"/>
              <w:rPr>
                <w:sz w:val="20"/>
                <w:szCs w:val="20"/>
              </w:rPr>
            </w:pPr>
            <w:r w:rsidRPr="00DD53B0">
              <w:rPr>
                <w:sz w:val="20"/>
                <w:szCs w:val="20"/>
              </w:rPr>
              <w:t>Ассоциация "НП ТСО"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EA5E6F" w:rsidP="0083457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Письмо, поступившее на официальную почту </w:t>
            </w:r>
            <w:r w:rsidRPr="00EA5E6F">
              <w:rPr>
                <w:color w:val="000000"/>
                <w:sz w:val="20"/>
                <w:szCs w:val="20"/>
              </w:rPr>
              <w:t>ipr@mrsksevzap.ru</w:t>
            </w:r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706C" w:rsidRPr="00DD53B0" w:rsidRDefault="00DD53B0" w:rsidP="004A135C">
            <w:pPr>
              <w:rPr>
                <w:sz w:val="20"/>
                <w:szCs w:val="20"/>
              </w:rPr>
            </w:pPr>
            <w:r w:rsidRPr="00DD53B0">
              <w:rPr>
                <w:sz w:val="20"/>
                <w:szCs w:val="20"/>
              </w:rPr>
              <w:t xml:space="preserve">В соответствии с требованиями Федерального закона 522-ФЗ, сетевые организации с 01.07.2020 будут осуществлять установку/ замену приборов учета электрической энергии. В связи с чем целесообразно провести анализ и синхронизировать проект корректировки инвестиционной программы Общества с утвержденной Советом директоров Программой развития интеллектуального учета электроэнергии в рамках доступных источников финансирования. 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3706C" w:rsidRPr="00DD53B0" w:rsidRDefault="00DD53B0" w:rsidP="0042138E">
            <w:pPr>
              <w:rPr>
                <w:color w:val="000000"/>
                <w:sz w:val="20"/>
                <w:szCs w:val="20"/>
              </w:rPr>
            </w:pPr>
            <w:r w:rsidRPr="00DD53B0">
              <w:rPr>
                <w:color w:val="000000"/>
                <w:sz w:val="20"/>
                <w:szCs w:val="20"/>
              </w:rPr>
              <w:t xml:space="preserve">Затраты на программу развития интеллектуального учета </w:t>
            </w:r>
            <w:r w:rsidR="0042138E">
              <w:rPr>
                <w:color w:val="000000"/>
                <w:sz w:val="20"/>
                <w:szCs w:val="20"/>
              </w:rPr>
              <w:t>синхронизированы с</w:t>
            </w:r>
            <w:r w:rsidRPr="00DD53B0">
              <w:rPr>
                <w:color w:val="000000"/>
                <w:sz w:val="20"/>
                <w:szCs w:val="20"/>
              </w:rPr>
              <w:t xml:space="preserve"> параметрам</w:t>
            </w:r>
            <w:r w:rsidR="0042138E">
              <w:rPr>
                <w:color w:val="000000"/>
                <w:sz w:val="20"/>
                <w:szCs w:val="20"/>
              </w:rPr>
              <w:t>и</w:t>
            </w:r>
            <w:r w:rsidRPr="00DD53B0">
              <w:rPr>
                <w:color w:val="000000"/>
                <w:sz w:val="20"/>
                <w:szCs w:val="20"/>
              </w:rPr>
              <w:t xml:space="preserve"> утверждённой Советом директоров ПАО «МРСК Северо-Запада» </w:t>
            </w:r>
            <w:r w:rsidR="0042138E" w:rsidRPr="00DD53B0">
              <w:rPr>
                <w:sz w:val="20"/>
                <w:szCs w:val="20"/>
              </w:rPr>
              <w:t>Программ</w:t>
            </w:r>
            <w:r w:rsidR="0042138E">
              <w:rPr>
                <w:sz w:val="20"/>
                <w:szCs w:val="20"/>
              </w:rPr>
              <w:t>ы</w:t>
            </w:r>
            <w:r w:rsidR="0042138E" w:rsidRPr="00DD53B0">
              <w:rPr>
                <w:sz w:val="20"/>
                <w:szCs w:val="20"/>
              </w:rPr>
              <w:t xml:space="preserve"> развития интеллектуального учета электроэнергии</w:t>
            </w:r>
            <w:r w:rsidR="0042138E" w:rsidRPr="00DD53B0">
              <w:rPr>
                <w:color w:val="000000"/>
                <w:sz w:val="20"/>
                <w:szCs w:val="20"/>
              </w:rPr>
              <w:t xml:space="preserve"> </w:t>
            </w:r>
            <w:r w:rsidR="0042138E">
              <w:rPr>
                <w:color w:val="000000"/>
                <w:sz w:val="20"/>
                <w:szCs w:val="20"/>
              </w:rPr>
              <w:t xml:space="preserve">на 2020-2030 гг. (далее – ПРИУЭ), за исключением Мурманского филиала. По Мурманскому филиалу затраты на реализацию мероприятий по 522-ФЗ запланированы </w:t>
            </w:r>
            <w:r w:rsidR="0042138E" w:rsidRPr="00DD53B0">
              <w:rPr>
                <w:sz w:val="20"/>
                <w:szCs w:val="20"/>
              </w:rPr>
              <w:t>в рамках доступных источников финансирования</w:t>
            </w:r>
            <w:r w:rsidR="0042138E">
              <w:rPr>
                <w:sz w:val="20"/>
                <w:szCs w:val="20"/>
              </w:rPr>
              <w:t xml:space="preserve"> </w:t>
            </w:r>
            <w:r w:rsidR="0042138E">
              <w:rPr>
                <w:color w:val="000000"/>
                <w:sz w:val="20"/>
                <w:szCs w:val="20"/>
              </w:rPr>
              <w:t>с 2021 по 2025 годы, но в меньшем объеме, чем в ПРИУЭ. При очередной корректировке проекта ИПР в 2021 году с учетом скорректированных источников финансирования проекта ИПР по результатам тарифно-балансовых решений, б</w:t>
            </w:r>
            <w:r w:rsidR="000813A4">
              <w:rPr>
                <w:color w:val="000000"/>
                <w:sz w:val="20"/>
                <w:szCs w:val="20"/>
              </w:rPr>
              <w:t>удет осуществлен пересмотр плановых объемов ПРИУЭ по Мурманскому филиалу.</w:t>
            </w:r>
          </w:p>
        </w:tc>
      </w:tr>
      <w:tr w:rsidR="00A96479" w:rsidRPr="00992B9B" w:rsidTr="00B81F94">
        <w:trPr>
          <w:trHeight w:val="545"/>
        </w:trPr>
        <w:tc>
          <w:tcPr>
            <w:tcW w:w="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479" w:rsidRDefault="00A96479" w:rsidP="001125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7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479" w:rsidRPr="00DD53B0" w:rsidRDefault="00A96479" w:rsidP="008253A4">
            <w:pPr>
              <w:jc w:val="center"/>
              <w:rPr>
                <w:sz w:val="20"/>
                <w:szCs w:val="20"/>
              </w:rPr>
            </w:pPr>
            <w:r w:rsidRPr="00A96479">
              <w:rPr>
                <w:sz w:val="20"/>
                <w:szCs w:val="20"/>
              </w:rPr>
              <w:t>Комитета по тарифам и энергетики Псковской области</w:t>
            </w:r>
          </w:p>
        </w:tc>
        <w:tc>
          <w:tcPr>
            <w:tcW w:w="5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479" w:rsidRDefault="00A96479" w:rsidP="00A9647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Письмо от 19.03.2020 № ТР-01-03-2020/-833</w:t>
            </w:r>
          </w:p>
        </w:tc>
        <w:tc>
          <w:tcPr>
            <w:tcW w:w="1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479" w:rsidRPr="00DD53B0" w:rsidRDefault="00A96479" w:rsidP="00A9647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 </w:t>
            </w:r>
            <w:r w:rsidRPr="00A96479">
              <w:rPr>
                <w:sz w:val="20"/>
                <w:szCs w:val="20"/>
              </w:rPr>
              <w:t>разработк</w:t>
            </w:r>
            <w:r>
              <w:rPr>
                <w:sz w:val="20"/>
                <w:szCs w:val="20"/>
              </w:rPr>
              <w:t>е</w:t>
            </w:r>
            <w:r w:rsidRPr="00A96479">
              <w:rPr>
                <w:sz w:val="20"/>
                <w:szCs w:val="20"/>
              </w:rPr>
              <w:t xml:space="preserve"> дополнительных мероприятий по реконструкции, модернизации и техническому перевооружению воздушных линий электропередач, обеспечивающих электроснабжение </w:t>
            </w:r>
            <w:r w:rsidR="00884990" w:rsidRPr="00A96479">
              <w:rPr>
                <w:sz w:val="20"/>
                <w:szCs w:val="20"/>
              </w:rPr>
              <w:t>потребителей Плюсского района</w:t>
            </w:r>
            <w:r w:rsidRPr="00A96479">
              <w:rPr>
                <w:sz w:val="20"/>
                <w:szCs w:val="20"/>
              </w:rPr>
              <w:t>.</w:t>
            </w:r>
          </w:p>
        </w:tc>
        <w:tc>
          <w:tcPr>
            <w:tcW w:w="1656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6479" w:rsidRDefault="002D52B4" w:rsidP="002D52B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рамках ремонтной деятельности Общества</w:t>
            </w:r>
            <w:r w:rsidR="003442BA" w:rsidRPr="003442BA">
              <w:rPr>
                <w:color w:val="000000"/>
                <w:sz w:val="20"/>
                <w:szCs w:val="20"/>
              </w:rPr>
              <w:t xml:space="preserve"> проведены в 2019 году и планируются в 2020 году мероприятия по повышению надёжности электроснабжения деревень: Бори, Вялки, Грязково, Дубровка, Заполье, Заозерье, Игомель, Корпово, Крошново, Рудно, Староверский Луг (</w:t>
            </w:r>
            <w:r>
              <w:rPr>
                <w:color w:val="000000"/>
                <w:sz w:val="20"/>
                <w:szCs w:val="20"/>
              </w:rPr>
              <w:t>приложение 2</w:t>
            </w:r>
            <w:r w:rsidR="003442BA" w:rsidRPr="003442BA">
              <w:rPr>
                <w:color w:val="000000"/>
                <w:sz w:val="20"/>
                <w:szCs w:val="20"/>
              </w:rPr>
              <w:t>)</w:t>
            </w:r>
            <w:r>
              <w:rPr>
                <w:color w:val="000000"/>
                <w:sz w:val="20"/>
                <w:szCs w:val="20"/>
              </w:rPr>
              <w:t>.</w:t>
            </w:r>
          </w:p>
          <w:p w:rsidR="002D52B4" w:rsidRPr="00DD53B0" w:rsidRDefault="002D52B4" w:rsidP="002D52B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Также Обществом ведется работа по  </w:t>
            </w:r>
            <w:r w:rsidRPr="002D52B4">
              <w:rPr>
                <w:color w:val="000000"/>
                <w:sz w:val="20"/>
                <w:szCs w:val="20"/>
              </w:rPr>
              <w:t>разработке дополнительных мероприятий по реконструкции, модернизации и техническому перевооружению воздушных линий электропередач, обеспечивающих электроснабжение потребителей Плюсского района Псковской области</w:t>
            </w:r>
            <w:r>
              <w:rPr>
                <w:color w:val="000000"/>
                <w:sz w:val="20"/>
                <w:szCs w:val="20"/>
              </w:rPr>
              <w:t xml:space="preserve">. Дополнительные мероприятия будут включены в доработанный проект ИПР по итогам анализа, подготовки расчетов, обосновывающих материалов. </w:t>
            </w:r>
          </w:p>
        </w:tc>
      </w:tr>
    </w:tbl>
    <w:p w:rsidR="00A74436" w:rsidRDefault="00A74436" w:rsidP="00171677"/>
    <w:p w:rsidR="00A74436" w:rsidRDefault="00A74436" w:rsidP="00171677"/>
    <w:p w:rsidR="002D52B4" w:rsidRDefault="00F3706C" w:rsidP="00134203">
      <w:pPr>
        <w:rPr>
          <w:sz w:val="20"/>
          <w:szCs w:val="20"/>
        </w:rPr>
      </w:pPr>
      <w:r w:rsidRPr="00134203">
        <w:rPr>
          <w:sz w:val="20"/>
          <w:szCs w:val="20"/>
        </w:rPr>
        <w:t>Приложения:</w:t>
      </w:r>
    </w:p>
    <w:p w:rsidR="00F3706C" w:rsidRPr="002D52B4" w:rsidRDefault="002D52B4" w:rsidP="002D52B4">
      <w:pPr>
        <w:pStyle w:val="a3"/>
        <w:numPr>
          <w:ilvl w:val="0"/>
          <w:numId w:val="7"/>
        </w:numPr>
        <w:rPr>
          <w:sz w:val="20"/>
          <w:szCs w:val="20"/>
        </w:rPr>
      </w:pPr>
      <w:r>
        <w:rPr>
          <w:sz w:val="20"/>
          <w:szCs w:val="20"/>
        </w:rPr>
        <w:t>П</w:t>
      </w:r>
      <w:r w:rsidR="0020634C" w:rsidRPr="002D52B4">
        <w:rPr>
          <w:sz w:val="20"/>
          <w:szCs w:val="20"/>
        </w:rPr>
        <w:t>еречень новых ИП в</w:t>
      </w:r>
      <w:r w:rsidR="006D177C" w:rsidRPr="002D52B4">
        <w:rPr>
          <w:sz w:val="20"/>
          <w:szCs w:val="20"/>
        </w:rPr>
        <w:t xml:space="preserve"> проекте</w:t>
      </w:r>
      <w:r w:rsidR="0020634C" w:rsidRPr="002D52B4">
        <w:rPr>
          <w:sz w:val="20"/>
          <w:szCs w:val="20"/>
        </w:rPr>
        <w:t xml:space="preserve"> ИПР ПАО «МРСК Северо-Запада».</w:t>
      </w:r>
    </w:p>
    <w:p w:rsidR="00DE539C" w:rsidRPr="00884990" w:rsidRDefault="002D52B4" w:rsidP="00041E7A">
      <w:pPr>
        <w:pStyle w:val="a3"/>
        <w:numPr>
          <w:ilvl w:val="0"/>
          <w:numId w:val="7"/>
        </w:numPr>
        <w:rPr>
          <w:sz w:val="20"/>
          <w:szCs w:val="20"/>
        </w:rPr>
      </w:pPr>
      <w:r w:rsidRPr="00884990">
        <w:rPr>
          <w:sz w:val="20"/>
          <w:szCs w:val="20"/>
        </w:rPr>
        <w:t>Перечень мероприятий по повышению на</w:t>
      </w:r>
      <w:r w:rsidR="00884990" w:rsidRPr="00884990">
        <w:rPr>
          <w:sz w:val="20"/>
          <w:szCs w:val="20"/>
        </w:rPr>
        <w:t>дежности электроснабжения потребителей Плюсского района</w:t>
      </w:r>
    </w:p>
    <w:p w:rsidR="00DD7EC6" w:rsidRPr="00DD7EC6" w:rsidRDefault="00DD7EC6" w:rsidP="00DD7EC6">
      <w:pPr>
        <w:rPr>
          <w:sz w:val="20"/>
          <w:szCs w:val="20"/>
        </w:rPr>
      </w:pPr>
    </w:p>
    <w:sectPr w:rsidR="00DD7EC6" w:rsidRPr="00DD7EC6" w:rsidSect="006A4BE5">
      <w:headerReference w:type="default" r:id="rId14"/>
      <w:pgSz w:w="16838" w:h="11906" w:orient="landscape"/>
      <w:pgMar w:top="568" w:right="709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4AE" w:rsidRDefault="007A64AE" w:rsidP="007A64AE">
      <w:r>
        <w:separator/>
      </w:r>
    </w:p>
  </w:endnote>
  <w:endnote w:type="continuationSeparator" w:id="0">
    <w:p w:rsidR="007A64AE" w:rsidRDefault="007A64AE" w:rsidP="007A64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4AE" w:rsidRDefault="007A64AE" w:rsidP="007A64AE">
      <w:r>
        <w:separator/>
      </w:r>
    </w:p>
  </w:footnote>
  <w:footnote w:type="continuationSeparator" w:id="0">
    <w:p w:rsidR="007A64AE" w:rsidRDefault="007A64AE" w:rsidP="007A64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3141458"/>
      <w:docPartObj>
        <w:docPartGallery w:val="Page Numbers (Top of Page)"/>
        <w:docPartUnique/>
      </w:docPartObj>
    </w:sdtPr>
    <w:sdtEndPr/>
    <w:sdtContent>
      <w:p w:rsidR="007A64AE" w:rsidRDefault="007A64A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C5C">
          <w:rPr>
            <w:noProof/>
          </w:rPr>
          <w:t>1</w:t>
        </w:r>
        <w:r>
          <w:fldChar w:fldCharType="end"/>
        </w:r>
      </w:p>
    </w:sdtContent>
  </w:sdt>
  <w:p w:rsidR="007A64AE" w:rsidRDefault="007A64A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D1069"/>
    <w:multiLevelType w:val="hybridMultilevel"/>
    <w:tmpl w:val="E8DC02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E37665"/>
    <w:multiLevelType w:val="multilevel"/>
    <w:tmpl w:val="5EC8A4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abstractNum w:abstractNumId="2" w15:restartNumberingAfterBreak="0">
    <w:nsid w:val="46381773"/>
    <w:multiLevelType w:val="hybridMultilevel"/>
    <w:tmpl w:val="474A6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F03584"/>
    <w:multiLevelType w:val="hybridMultilevel"/>
    <w:tmpl w:val="9FFC0F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B66CFA"/>
    <w:multiLevelType w:val="hybridMultilevel"/>
    <w:tmpl w:val="2988C1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CF020C"/>
    <w:multiLevelType w:val="hybridMultilevel"/>
    <w:tmpl w:val="742AD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B24959"/>
    <w:multiLevelType w:val="hybridMultilevel"/>
    <w:tmpl w:val="390AB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8"/>
  <w:hideSpellingErrors/>
  <w:hideGrammatical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6CE"/>
    <w:rsid w:val="00000311"/>
    <w:rsid w:val="00000606"/>
    <w:rsid w:val="000009F6"/>
    <w:rsid w:val="00001F17"/>
    <w:rsid w:val="000070BF"/>
    <w:rsid w:val="00007F2F"/>
    <w:rsid w:val="0001294B"/>
    <w:rsid w:val="0001718F"/>
    <w:rsid w:val="00017D67"/>
    <w:rsid w:val="0002071E"/>
    <w:rsid w:val="000209DD"/>
    <w:rsid w:val="00025EBB"/>
    <w:rsid w:val="000266C5"/>
    <w:rsid w:val="00027316"/>
    <w:rsid w:val="00030096"/>
    <w:rsid w:val="00031EE3"/>
    <w:rsid w:val="00035D18"/>
    <w:rsid w:val="00041188"/>
    <w:rsid w:val="00046F72"/>
    <w:rsid w:val="0004795F"/>
    <w:rsid w:val="0005362E"/>
    <w:rsid w:val="00055173"/>
    <w:rsid w:val="00056246"/>
    <w:rsid w:val="00057FDE"/>
    <w:rsid w:val="000604FF"/>
    <w:rsid w:val="00060524"/>
    <w:rsid w:val="00061785"/>
    <w:rsid w:val="000626BF"/>
    <w:rsid w:val="00064FDD"/>
    <w:rsid w:val="00065FA4"/>
    <w:rsid w:val="00066D70"/>
    <w:rsid w:val="00070ED5"/>
    <w:rsid w:val="000716D1"/>
    <w:rsid w:val="000720F6"/>
    <w:rsid w:val="00072D22"/>
    <w:rsid w:val="00074C0F"/>
    <w:rsid w:val="00075DD9"/>
    <w:rsid w:val="000763F9"/>
    <w:rsid w:val="000771AE"/>
    <w:rsid w:val="00080529"/>
    <w:rsid w:val="000809DD"/>
    <w:rsid w:val="000813A4"/>
    <w:rsid w:val="00081561"/>
    <w:rsid w:val="00081ED4"/>
    <w:rsid w:val="00085273"/>
    <w:rsid w:val="0008693F"/>
    <w:rsid w:val="00087846"/>
    <w:rsid w:val="0009178A"/>
    <w:rsid w:val="00091D01"/>
    <w:rsid w:val="00092BED"/>
    <w:rsid w:val="00093507"/>
    <w:rsid w:val="00096BE0"/>
    <w:rsid w:val="000970F1"/>
    <w:rsid w:val="000A3978"/>
    <w:rsid w:val="000A5280"/>
    <w:rsid w:val="000A5CF3"/>
    <w:rsid w:val="000A6E3B"/>
    <w:rsid w:val="000A72FB"/>
    <w:rsid w:val="000B1CF8"/>
    <w:rsid w:val="000B2949"/>
    <w:rsid w:val="000B2F72"/>
    <w:rsid w:val="000B35E3"/>
    <w:rsid w:val="000B3661"/>
    <w:rsid w:val="000B40A4"/>
    <w:rsid w:val="000B4A7A"/>
    <w:rsid w:val="000B6BC1"/>
    <w:rsid w:val="000C061C"/>
    <w:rsid w:val="000C1B89"/>
    <w:rsid w:val="000C6DC8"/>
    <w:rsid w:val="000C6E9F"/>
    <w:rsid w:val="000D069D"/>
    <w:rsid w:val="000D0B4E"/>
    <w:rsid w:val="000D0E11"/>
    <w:rsid w:val="000D14B5"/>
    <w:rsid w:val="000D4624"/>
    <w:rsid w:val="000D6364"/>
    <w:rsid w:val="000E129B"/>
    <w:rsid w:val="000E193B"/>
    <w:rsid w:val="000E2672"/>
    <w:rsid w:val="000E57B8"/>
    <w:rsid w:val="000E6DF9"/>
    <w:rsid w:val="000F0990"/>
    <w:rsid w:val="000F22AF"/>
    <w:rsid w:val="000F2B5C"/>
    <w:rsid w:val="000F35A4"/>
    <w:rsid w:val="000F3D94"/>
    <w:rsid w:val="000F4DF7"/>
    <w:rsid w:val="000F6741"/>
    <w:rsid w:val="001025B2"/>
    <w:rsid w:val="00102A97"/>
    <w:rsid w:val="001032FF"/>
    <w:rsid w:val="00104BF0"/>
    <w:rsid w:val="0010564C"/>
    <w:rsid w:val="00106379"/>
    <w:rsid w:val="0011068B"/>
    <w:rsid w:val="0011091A"/>
    <w:rsid w:val="00110E40"/>
    <w:rsid w:val="00111FE4"/>
    <w:rsid w:val="001125C5"/>
    <w:rsid w:val="001129C0"/>
    <w:rsid w:val="00114555"/>
    <w:rsid w:val="00114DCD"/>
    <w:rsid w:val="001167CC"/>
    <w:rsid w:val="0011687A"/>
    <w:rsid w:val="0011745B"/>
    <w:rsid w:val="00123185"/>
    <w:rsid w:val="001234F6"/>
    <w:rsid w:val="00125720"/>
    <w:rsid w:val="00125EA4"/>
    <w:rsid w:val="00126D72"/>
    <w:rsid w:val="00131247"/>
    <w:rsid w:val="00133B59"/>
    <w:rsid w:val="00134170"/>
    <w:rsid w:val="00134203"/>
    <w:rsid w:val="00134CCE"/>
    <w:rsid w:val="001425CB"/>
    <w:rsid w:val="00142C19"/>
    <w:rsid w:val="00146008"/>
    <w:rsid w:val="001466CE"/>
    <w:rsid w:val="001519B6"/>
    <w:rsid w:val="0015201D"/>
    <w:rsid w:val="00152507"/>
    <w:rsid w:val="00154005"/>
    <w:rsid w:val="00156559"/>
    <w:rsid w:val="00156E65"/>
    <w:rsid w:val="00157196"/>
    <w:rsid w:val="00161796"/>
    <w:rsid w:val="00164064"/>
    <w:rsid w:val="0016438A"/>
    <w:rsid w:val="00164669"/>
    <w:rsid w:val="00164C0E"/>
    <w:rsid w:val="0016591E"/>
    <w:rsid w:val="00165A6F"/>
    <w:rsid w:val="00167B2A"/>
    <w:rsid w:val="00170785"/>
    <w:rsid w:val="00170B88"/>
    <w:rsid w:val="00170D9E"/>
    <w:rsid w:val="00171677"/>
    <w:rsid w:val="00171B14"/>
    <w:rsid w:val="0017521D"/>
    <w:rsid w:val="00177B8C"/>
    <w:rsid w:val="00180B85"/>
    <w:rsid w:val="00181F7B"/>
    <w:rsid w:val="001831D1"/>
    <w:rsid w:val="00184BF1"/>
    <w:rsid w:val="0018676A"/>
    <w:rsid w:val="0018771C"/>
    <w:rsid w:val="00194A78"/>
    <w:rsid w:val="00194C0C"/>
    <w:rsid w:val="0019530D"/>
    <w:rsid w:val="00195B92"/>
    <w:rsid w:val="001A0447"/>
    <w:rsid w:val="001A2C13"/>
    <w:rsid w:val="001A3047"/>
    <w:rsid w:val="001A3388"/>
    <w:rsid w:val="001A5AA8"/>
    <w:rsid w:val="001A6F79"/>
    <w:rsid w:val="001A73C4"/>
    <w:rsid w:val="001B1E32"/>
    <w:rsid w:val="001B49DB"/>
    <w:rsid w:val="001B7D68"/>
    <w:rsid w:val="001C264D"/>
    <w:rsid w:val="001C29B9"/>
    <w:rsid w:val="001C4A2B"/>
    <w:rsid w:val="001C55D4"/>
    <w:rsid w:val="001C5AD4"/>
    <w:rsid w:val="001D1E72"/>
    <w:rsid w:val="001D1FEE"/>
    <w:rsid w:val="001D567C"/>
    <w:rsid w:val="001D7DC6"/>
    <w:rsid w:val="001E08FC"/>
    <w:rsid w:val="001E30F4"/>
    <w:rsid w:val="001E349E"/>
    <w:rsid w:val="001E4302"/>
    <w:rsid w:val="001E774B"/>
    <w:rsid w:val="001F070B"/>
    <w:rsid w:val="001F24A4"/>
    <w:rsid w:val="001F2632"/>
    <w:rsid w:val="001F542B"/>
    <w:rsid w:val="002053D8"/>
    <w:rsid w:val="0020634C"/>
    <w:rsid w:val="00206D16"/>
    <w:rsid w:val="002100E7"/>
    <w:rsid w:val="00211C3F"/>
    <w:rsid w:val="00213537"/>
    <w:rsid w:val="002160D4"/>
    <w:rsid w:val="00216290"/>
    <w:rsid w:val="00217E92"/>
    <w:rsid w:val="00222D9C"/>
    <w:rsid w:val="00225745"/>
    <w:rsid w:val="0023041F"/>
    <w:rsid w:val="00231473"/>
    <w:rsid w:val="00232442"/>
    <w:rsid w:val="00233228"/>
    <w:rsid w:val="00234290"/>
    <w:rsid w:val="002346DA"/>
    <w:rsid w:val="00234853"/>
    <w:rsid w:val="002352E3"/>
    <w:rsid w:val="002357DF"/>
    <w:rsid w:val="002371EE"/>
    <w:rsid w:val="0023744A"/>
    <w:rsid w:val="00241291"/>
    <w:rsid w:val="00241BBD"/>
    <w:rsid w:val="002449DB"/>
    <w:rsid w:val="00247351"/>
    <w:rsid w:val="002476D3"/>
    <w:rsid w:val="002518CD"/>
    <w:rsid w:val="00251996"/>
    <w:rsid w:val="00253DE6"/>
    <w:rsid w:val="00254B73"/>
    <w:rsid w:val="00257212"/>
    <w:rsid w:val="00257713"/>
    <w:rsid w:val="002605C2"/>
    <w:rsid w:val="00261A60"/>
    <w:rsid w:val="002648F6"/>
    <w:rsid w:val="00270C5D"/>
    <w:rsid w:val="00270E91"/>
    <w:rsid w:val="00271496"/>
    <w:rsid w:val="00271FDE"/>
    <w:rsid w:val="00276436"/>
    <w:rsid w:val="00280A5D"/>
    <w:rsid w:val="00284176"/>
    <w:rsid w:val="00284368"/>
    <w:rsid w:val="00284A1E"/>
    <w:rsid w:val="00285938"/>
    <w:rsid w:val="002861A2"/>
    <w:rsid w:val="002952EA"/>
    <w:rsid w:val="00296648"/>
    <w:rsid w:val="0029700B"/>
    <w:rsid w:val="002A3040"/>
    <w:rsid w:val="002B14C2"/>
    <w:rsid w:val="002B3F50"/>
    <w:rsid w:val="002B46AE"/>
    <w:rsid w:val="002B68E4"/>
    <w:rsid w:val="002B7B30"/>
    <w:rsid w:val="002C0851"/>
    <w:rsid w:val="002C0E97"/>
    <w:rsid w:val="002C2249"/>
    <w:rsid w:val="002C5340"/>
    <w:rsid w:val="002C5BC6"/>
    <w:rsid w:val="002C651B"/>
    <w:rsid w:val="002D146B"/>
    <w:rsid w:val="002D298E"/>
    <w:rsid w:val="002D52B4"/>
    <w:rsid w:val="002D5EE5"/>
    <w:rsid w:val="002D67A6"/>
    <w:rsid w:val="002E07FF"/>
    <w:rsid w:val="002E3815"/>
    <w:rsid w:val="002E5464"/>
    <w:rsid w:val="002E75E7"/>
    <w:rsid w:val="002F213B"/>
    <w:rsid w:val="002F5237"/>
    <w:rsid w:val="002F68FA"/>
    <w:rsid w:val="002F75D7"/>
    <w:rsid w:val="002F7A16"/>
    <w:rsid w:val="00301ECA"/>
    <w:rsid w:val="0030220B"/>
    <w:rsid w:val="00302493"/>
    <w:rsid w:val="00302EA5"/>
    <w:rsid w:val="00304A87"/>
    <w:rsid w:val="00305C01"/>
    <w:rsid w:val="0031191A"/>
    <w:rsid w:val="0031331A"/>
    <w:rsid w:val="00313E85"/>
    <w:rsid w:val="00315352"/>
    <w:rsid w:val="00316FE5"/>
    <w:rsid w:val="003240E8"/>
    <w:rsid w:val="00324A8A"/>
    <w:rsid w:val="0032602A"/>
    <w:rsid w:val="00326587"/>
    <w:rsid w:val="00326A5F"/>
    <w:rsid w:val="003278A6"/>
    <w:rsid w:val="0033196F"/>
    <w:rsid w:val="00334C26"/>
    <w:rsid w:val="00335A3B"/>
    <w:rsid w:val="00337505"/>
    <w:rsid w:val="00340A3C"/>
    <w:rsid w:val="003415BA"/>
    <w:rsid w:val="003421E3"/>
    <w:rsid w:val="003435C1"/>
    <w:rsid w:val="003442BA"/>
    <w:rsid w:val="0034542B"/>
    <w:rsid w:val="00345D7F"/>
    <w:rsid w:val="0034630C"/>
    <w:rsid w:val="00350410"/>
    <w:rsid w:val="00350C45"/>
    <w:rsid w:val="00351E63"/>
    <w:rsid w:val="00352D36"/>
    <w:rsid w:val="003542A1"/>
    <w:rsid w:val="003544A6"/>
    <w:rsid w:val="003566DC"/>
    <w:rsid w:val="00356CF5"/>
    <w:rsid w:val="00356D47"/>
    <w:rsid w:val="00357332"/>
    <w:rsid w:val="00357414"/>
    <w:rsid w:val="0036673C"/>
    <w:rsid w:val="003676B9"/>
    <w:rsid w:val="0037002F"/>
    <w:rsid w:val="00371208"/>
    <w:rsid w:val="00371440"/>
    <w:rsid w:val="00373D75"/>
    <w:rsid w:val="003745CC"/>
    <w:rsid w:val="003753FD"/>
    <w:rsid w:val="00376670"/>
    <w:rsid w:val="00376DC8"/>
    <w:rsid w:val="00380AF6"/>
    <w:rsid w:val="003813FE"/>
    <w:rsid w:val="00383B73"/>
    <w:rsid w:val="00385D6C"/>
    <w:rsid w:val="003908F0"/>
    <w:rsid w:val="00391697"/>
    <w:rsid w:val="0039316B"/>
    <w:rsid w:val="00394417"/>
    <w:rsid w:val="003A01B1"/>
    <w:rsid w:val="003A09AA"/>
    <w:rsid w:val="003A1303"/>
    <w:rsid w:val="003A281F"/>
    <w:rsid w:val="003A5D75"/>
    <w:rsid w:val="003A75DF"/>
    <w:rsid w:val="003A7E68"/>
    <w:rsid w:val="003B03E8"/>
    <w:rsid w:val="003B553F"/>
    <w:rsid w:val="003B68CD"/>
    <w:rsid w:val="003C0F05"/>
    <w:rsid w:val="003C3466"/>
    <w:rsid w:val="003C37AA"/>
    <w:rsid w:val="003C3DF2"/>
    <w:rsid w:val="003C4627"/>
    <w:rsid w:val="003C4ADC"/>
    <w:rsid w:val="003C5688"/>
    <w:rsid w:val="003C5712"/>
    <w:rsid w:val="003C6AEE"/>
    <w:rsid w:val="003C6FCF"/>
    <w:rsid w:val="003D2513"/>
    <w:rsid w:val="003D7260"/>
    <w:rsid w:val="003E1509"/>
    <w:rsid w:val="003E1BDC"/>
    <w:rsid w:val="003E6473"/>
    <w:rsid w:val="003E6BC1"/>
    <w:rsid w:val="003F0770"/>
    <w:rsid w:val="003F114F"/>
    <w:rsid w:val="003F1728"/>
    <w:rsid w:val="003F3054"/>
    <w:rsid w:val="003F424B"/>
    <w:rsid w:val="003F5F4D"/>
    <w:rsid w:val="003F7FE0"/>
    <w:rsid w:val="00400AD0"/>
    <w:rsid w:val="004023FE"/>
    <w:rsid w:val="00402574"/>
    <w:rsid w:val="00407A01"/>
    <w:rsid w:val="004103C1"/>
    <w:rsid w:val="00412933"/>
    <w:rsid w:val="00415386"/>
    <w:rsid w:val="0042138E"/>
    <w:rsid w:val="00424250"/>
    <w:rsid w:val="0042543F"/>
    <w:rsid w:val="00426DF9"/>
    <w:rsid w:val="004415B9"/>
    <w:rsid w:val="00442A74"/>
    <w:rsid w:val="004439E9"/>
    <w:rsid w:val="00446212"/>
    <w:rsid w:val="00446F3A"/>
    <w:rsid w:val="004477F8"/>
    <w:rsid w:val="00451552"/>
    <w:rsid w:val="00451C3A"/>
    <w:rsid w:val="004542B6"/>
    <w:rsid w:val="00455869"/>
    <w:rsid w:val="00456885"/>
    <w:rsid w:val="00456CF0"/>
    <w:rsid w:val="00461249"/>
    <w:rsid w:val="0046685B"/>
    <w:rsid w:val="00466B3D"/>
    <w:rsid w:val="0046757D"/>
    <w:rsid w:val="00470692"/>
    <w:rsid w:val="00470C5C"/>
    <w:rsid w:val="00470D19"/>
    <w:rsid w:val="00471851"/>
    <w:rsid w:val="004740B4"/>
    <w:rsid w:val="00477466"/>
    <w:rsid w:val="004775AC"/>
    <w:rsid w:val="00477C2E"/>
    <w:rsid w:val="004819BC"/>
    <w:rsid w:val="004819FD"/>
    <w:rsid w:val="00481FEA"/>
    <w:rsid w:val="00482640"/>
    <w:rsid w:val="00482937"/>
    <w:rsid w:val="0048386B"/>
    <w:rsid w:val="00485258"/>
    <w:rsid w:val="004856F6"/>
    <w:rsid w:val="00486442"/>
    <w:rsid w:val="00486568"/>
    <w:rsid w:val="00486EE3"/>
    <w:rsid w:val="00492964"/>
    <w:rsid w:val="00496BAC"/>
    <w:rsid w:val="004974CE"/>
    <w:rsid w:val="004A135C"/>
    <w:rsid w:val="004A26FC"/>
    <w:rsid w:val="004A39AF"/>
    <w:rsid w:val="004A3C95"/>
    <w:rsid w:val="004A3EF6"/>
    <w:rsid w:val="004A509D"/>
    <w:rsid w:val="004A590B"/>
    <w:rsid w:val="004A6C3B"/>
    <w:rsid w:val="004A6C6A"/>
    <w:rsid w:val="004A7944"/>
    <w:rsid w:val="004A7A38"/>
    <w:rsid w:val="004B1D16"/>
    <w:rsid w:val="004B2FCA"/>
    <w:rsid w:val="004B5D95"/>
    <w:rsid w:val="004C1D08"/>
    <w:rsid w:val="004C3EF2"/>
    <w:rsid w:val="004C5271"/>
    <w:rsid w:val="004C5988"/>
    <w:rsid w:val="004C5B73"/>
    <w:rsid w:val="004C6942"/>
    <w:rsid w:val="004C6C55"/>
    <w:rsid w:val="004C6DD5"/>
    <w:rsid w:val="004D3F17"/>
    <w:rsid w:val="004D49EB"/>
    <w:rsid w:val="004E1B19"/>
    <w:rsid w:val="004E490A"/>
    <w:rsid w:val="004E5DA0"/>
    <w:rsid w:val="004F1800"/>
    <w:rsid w:val="004F2154"/>
    <w:rsid w:val="004F55FB"/>
    <w:rsid w:val="004F6ECB"/>
    <w:rsid w:val="004F7066"/>
    <w:rsid w:val="004F72E6"/>
    <w:rsid w:val="004F7B07"/>
    <w:rsid w:val="0050081D"/>
    <w:rsid w:val="00501FAC"/>
    <w:rsid w:val="005028C8"/>
    <w:rsid w:val="00506596"/>
    <w:rsid w:val="0050676B"/>
    <w:rsid w:val="00507FF8"/>
    <w:rsid w:val="0051718A"/>
    <w:rsid w:val="0051756E"/>
    <w:rsid w:val="00517A96"/>
    <w:rsid w:val="005235BE"/>
    <w:rsid w:val="005250B5"/>
    <w:rsid w:val="005357C9"/>
    <w:rsid w:val="00537069"/>
    <w:rsid w:val="0053795E"/>
    <w:rsid w:val="0054038B"/>
    <w:rsid w:val="00544CFC"/>
    <w:rsid w:val="00545419"/>
    <w:rsid w:val="005513C3"/>
    <w:rsid w:val="00551BCC"/>
    <w:rsid w:val="00552965"/>
    <w:rsid w:val="005547FD"/>
    <w:rsid w:val="00556430"/>
    <w:rsid w:val="005658A6"/>
    <w:rsid w:val="0057136E"/>
    <w:rsid w:val="00571E7F"/>
    <w:rsid w:val="00572A1F"/>
    <w:rsid w:val="00572B8E"/>
    <w:rsid w:val="00574E1E"/>
    <w:rsid w:val="005761CB"/>
    <w:rsid w:val="005764A5"/>
    <w:rsid w:val="00580ADA"/>
    <w:rsid w:val="005816B1"/>
    <w:rsid w:val="00586291"/>
    <w:rsid w:val="005926C4"/>
    <w:rsid w:val="00594AC3"/>
    <w:rsid w:val="00595F22"/>
    <w:rsid w:val="00595F7E"/>
    <w:rsid w:val="00597C31"/>
    <w:rsid w:val="005A074A"/>
    <w:rsid w:val="005A0CBF"/>
    <w:rsid w:val="005A17F7"/>
    <w:rsid w:val="005A3064"/>
    <w:rsid w:val="005A3640"/>
    <w:rsid w:val="005A3FBD"/>
    <w:rsid w:val="005A71D4"/>
    <w:rsid w:val="005A753E"/>
    <w:rsid w:val="005A79B8"/>
    <w:rsid w:val="005B2AD1"/>
    <w:rsid w:val="005B52F6"/>
    <w:rsid w:val="005C090B"/>
    <w:rsid w:val="005C10F8"/>
    <w:rsid w:val="005C1AE3"/>
    <w:rsid w:val="005C4FC0"/>
    <w:rsid w:val="005D44E5"/>
    <w:rsid w:val="005E08EA"/>
    <w:rsid w:val="005E17B9"/>
    <w:rsid w:val="005E1ECD"/>
    <w:rsid w:val="005E4D43"/>
    <w:rsid w:val="005E5466"/>
    <w:rsid w:val="005F089B"/>
    <w:rsid w:val="005F234C"/>
    <w:rsid w:val="005F2483"/>
    <w:rsid w:val="005F2741"/>
    <w:rsid w:val="005F2A10"/>
    <w:rsid w:val="005F7ADC"/>
    <w:rsid w:val="005F7F60"/>
    <w:rsid w:val="00601531"/>
    <w:rsid w:val="0060314F"/>
    <w:rsid w:val="00603407"/>
    <w:rsid w:val="00603F7F"/>
    <w:rsid w:val="00607005"/>
    <w:rsid w:val="006105AA"/>
    <w:rsid w:val="00610917"/>
    <w:rsid w:val="006159C0"/>
    <w:rsid w:val="00621ACF"/>
    <w:rsid w:val="00622B1F"/>
    <w:rsid w:val="00625618"/>
    <w:rsid w:val="00625C21"/>
    <w:rsid w:val="00634B0C"/>
    <w:rsid w:val="006372FF"/>
    <w:rsid w:val="00640E27"/>
    <w:rsid w:val="006435B9"/>
    <w:rsid w:val="00643680"/>
    <w:rsid w:val="006441B7"/>
    <w:rsid w:val="00645D72"/>
    <w:rsid w:val="006463E8"/>
    <w:rsid w:val="00646528"/>
    <w:rsid w:val="00654AE4"/>
    <w:rsid w:val="006567D3"/>
    <w:rsid w:val="006578CB"/>
    <w:rsid w:val="006579AE"/>
    <w:rsid w:val="00662B8E"/>
    <w:rsid w:val="00665218"/>
    <w:rsid w:val="00665739"/>
    <w:rsid w:val="006660B1"/>
    <w:rsid w:val="00666E4A"/>
    <w:rsid w:val="0066718A"/>
    <w:rsid w:val="006676ED"/>
    <w:rsid w:val="00667B24"/>
    <w:rsid w:val="00667F2E"/>
    <w:rsid w:val="00671167"/>
    <w:rsid w:val="006721AE"/>
    <w:rsid w:val="00674451"/>
    <w:rsid w:val="00675366"/>
    <w:rsid w:val="00681174"/>
    <w:rsid w:val="00681855"/>
    <w:rsid w:val="00682563"/>
    <w:rsid w:val="006826DC"/>
    <w:rsid w:val="006870D1"/>
    <w:rsid w:val="0068752E"/>
    <w:rsid w:val="006903BF"/>
    <w:rsid w:val="00693EFB"/>
    <w:rsid w:val="0069486F"/>
    <w:rsid w:val="00696D3B"/>
    <w:rsid w:val="0069782B"/>
    <w:rsid w:val="006A1DD4"/>
    <w:rsid w:val="006A218E"/>
    <w:rsid w:val="006A2575"/>
    <w:rsid w:val="006A4BE5"/>
    <w:rsid w:val="006A74CC"/>
    <w:rsid w:val="006B0BCB"/>
    <w:rsid w:val="006B1760"/>
    <w:rsid w:val="006B2A4C"/>
    <w:rsid w:val="006B2D45"/>
    <w:rsid w:val="006B4CA1"/>
    <w:rsid w:val="006B539D"/>
    <w:rsid w:val="006B5C1A"/>
    <w:rsid w:val="006B7FB9"/>
    <w:rsid w:val="006C0F9C"/>
    <w:rsid w:val="006C1C6B"/>
    <w:rsid w:val="006C2397"/>
    <w:rsid w:val="006C25C0"/>
    <w:rsid w:val="006C3B2E"/>
    <w:rsid w:val="006C4AF5"/>
    <w:rsid w:val="006D04A8"/>
    <w:rsid w:val="006D080C"/>
    <w:rsid w:val="006D177C"/>
    <w:rsid w:val="006D2F86"/>
    <w:rsid w:val="006D3730"/>
    <w:rsid w:val="006D68B7"/>
    <w:rsid w:val="006E13EC"/>
    <w:rsid w:val="006E3D68"/>
    <w:rsid w:val="006E502E"/>
    <w:rsid w:val="006E56D7"/>
    <w:rsid w:val="006E7259"/>
    <w:rsid w:val="006F065F"/>
    <w:rsid w:val="006F0DC8"/>
    <w:rsid w:val="006F105D"/>
    <w:rsid w:val="006F4767"/>
    <w:rsid w:val="006F66BC"/>
    <w:rsid w:val="007019A7"/>
    <w:rsid w:val="00701AD5"/>
    <w:rsid w:val="007029A8"/>
    <w:rsid w:val="00703EF9"/>
    <w:rsid w:val="007046F3"/>
    <w:rsid w:val="00705895"/>
    <w:rsid w:val="00710139"/>
    <w:rsid w:val="0071159F"/>
    <w:rsid w:val="00712DD0"/>
    <w:rsid w:val="007134FC"/>
    <w:rsid w:val="00716166"/>
    <w:rsid w:val="00720462"/>
    <w:rsid w:val="0072054E"/>
    <w:rsid w:val="00721861"/>
    <w:rsid w:val="00722B6C"/>
    <w:rsid w:val="00723E57"/>
    <w:rsid w:val="00725CD6"/>
    <w:rsid w:val="00726F3F"/>
    <w:rsid w:val="00730219"/>
    <w:rsid w:val="007315FB"/>
    <w:rsid w:val="00731FD6"/>
    <w:rsid w:val="00733E6F"/>
    <w:rsid w:val="0073697F"/>
    <w:rsid w:val="00736C5F"/>
    <w:rsid w:val="00741AA2"/>
    <w:rsid w:val="0074539A"/>
    <w:rsid w:val="00750BDA"/>
    <w:rsid w:val="007530C4"/>
    <w:rsid w:val="00753823"/>
    <w:rsid w:val="00755C03"/>
    <w:rsid w:val="00755EBE"/>
    <w:rsid w:val="0075656B"/>
    <w:rsid w:val="007574A1"/>
    <w:rsid w:val="007629AB"/>
    <w:rsid w:val="00762AC9"/>
    <w:rsid w:val="00763F13"/>
    <w:rsid w:val="00764B53"/>
    <w:rsid w:val="00764E8F"/>
    <w:rsid w:val="007713A7"/>
    <w:rsid w:val="00771B74"/>
    <w:rsid w:val="00774702"/>
    <w:rsid w:val="00780157"/>
    <w:rsid w:val="0078076D"/>
    <w:rsid w:val="007833C1"/>
    <w:rsid w:val="007872E3"/>
    <w:rsid w:val="00787F98"/>
    <w:rsid w:val="00791FAA"/>
    <w:rsid w:val="00795431"/>
    <w:rsid w:val="007958E6"/>
    <w:rsid w:val="00796139"/>
    <w:rsid w:val="007A032A"/>
    <w:rsid w:val="007A18AD"/>
    <w:rsid w:val="007A64AE"/>
    <w:rsid w:val="007A703F"/>
    <w:rsid w:val="007B00B2"/>
    <w:rsid w:val="007B06BB"/>
    <w:rsid w:val="007B3630"/>
    <w:rsid w:val="007B4879"/>
    <w:rsid w:val="007B50D8"/>
    <w:rsid w:val="007B594D"/>
    <w:rsid w:val="007B59E4"/>
    <w:rsid w:val="007C1416"/>
    <w:rsid w:val="007C1FA2"/>
    <w:rsid w:val="007C21D8"/>
    <w:rsid w:val="007C3717"/>
    <w:rsid w:val="007C3A9B"/>
    <w:rsid w:val="007C4478"/>
    <w:rsid w:val="007C55CE"/>
    <w:rsid w:val="007C6895"/>
    <w:rsid w:val="007C7A36"/>
    <w:rsid w:val="007D4361"/>
    <w:rsid w:val="007D6192"/>
    <w:rsid w:val="007D749D"/>
    <w:rsid w:val="007E0846"/>
    <w:rsid w:val="007E3986"/>
    <w:rsid w:val="007E41D4"/>
    <w:rsid w:val="007E456F"/>
    <w:rsid w:val="007E4901"/>
    <w:rsid w:val="007E5082"/>
    <w:rsid w:val="007F1877"/>
    <w:rsid w:val="007F4DAF"/>
    <w:rsid w:val="007F5D77"/>
    <w:rsid w:val="007F60F2"/>
    <w:rsid w:val="007F6ADB"/>
    <w:rsid w:val="007F6C12"/>
    <w:rsid w:val="008028BE"/>
    <w:rsid w:val="00805DEF"/>
    <w:rsid w:val="00806B6F"/>
    <w:rsid w:val="00810D1F"/>
    <w:rsid w:val="00814EA4"/>
    <w:rsid w:val="0081664D"/>
    <w:rsid w:val="00820897"/>
    <w:rsid w:val="0082283A"/>
    <w:rsid w:val="008230AA"/>
    <w:rsid w:val="008253A4"/>
    <w:rsid w:val="00826D1C"/>
    <w:rsid w:val="00830315"/>
    <w:rsid w:val="00832092"/>
    <w:rsid w:val="00834145"/>
    <w:rsid w:val="00834570"/>
    <w:rsid w:val="00835DDE"/>
    <w:rsid w:val="00836EFF"/>
    <w:rsid w:val="008407C0"/>
    <w:rsid w:val="008418E7"/>
    <w:rsid w:val="00841F05"/>
    <w:rsid w:val="00842898"/>
    <w:rsid w:val="00844692"/>
    <w:rsid w:val="00845D32"/>
    <w:rsid w:val="008463FC"/>
    <w:rsid w:val="00851C7D"/>
    <w:rsid w:val="00852DC1"/>
    <w:rsid w:val="0085352B"/>
    <w:rsid w:val="008537E1"/>
    <w:rsid w:val="0085771D"/>
    <w:rsid w:val="00860881"/>
    <w:rsid w:val="0086430D"/>
    <w:rsid w:val="00865105"/>
    <w:rsid w:val="00865BA5"/>
    <w:rsid w:val="00866821"/>
    <w:rsid w:val="008675EB"/>
    <w:rsid w:val="00872008"/>
    <w:rsid w:val="008739AE"/>
    <w:rsid w:val="008743D0"/>
    <w:rsid w:val="008748B4"/>
    <w:rsid w:val="008759F6"/>
    <w:rsid w:val="00876486"/>
    <w:rsid w:val="00877800"/>
    <w:rsid w:val="008779C9"/>
    <w:rsid w:val="008801DB"/>
    <w:rsid w:val="008815D9"/>
    <w:rsid w:val="00882001"/>
    <w:rsid w:val="00882322"/>
    <w:rsid w:val="00882705"/>
    <w:rsid w:val="0088416A"/>
    <w:rsid w:val="008844BA"/>
    <w:rsid w:val="00884990"/>
    <w:rsid w:val="00885E09"/>
    <w:rsid w:val="008929A8"/>
    <w:rsid w:val="008943B9"/>
    <w:rsid w:val="00894C7C"/>
    <w:rsid w:val="008971C3"/>
    <w:rsid w:val="00897A73"/>
    <w:rsid w:val="008A02CD"/>
    <w:rsid w:val="008A0827"/>
    <w:rsid w:val="008A2369"/>
    <w:rsid w:val="008A3447"/>
    <w:rsid w:val="008A7101"/>
    <w:rsid w:val="008A7886"/>
    <w:rsid w:val="008B2B10"/>
    <w:rsid w:val="008B4AD8"/>
    <w:rsid w:val="008B4F8D"/>
    <w:rsid w:val="008B6A4C"/>
    <w:rsid w:val="008C626E"/>
    <w:rsid w:val="008D24D6"/>
    <w:rsid w:val="008D3973"/>
    <w:rsid w:val="008D4E49"/>
    <w:rsid w:val="008D5176"/>
    <w:rsid w:val="008D5659"/>
    <w:rsid w:val="008D7246"/>
    <w:rsid w:val="008E2614"/>
    <w:rsid w:val="008E29BA"/>
    <w:rsid w:val="008E2A84"/>
    <w:rsid w:val="008E32B3"/>
    <w:rsid w:val="008F4074"/>
    <w:rsid w:val="008F4CA1"/>
    <w:rsid w:val="009005CF"/>
    <w:rsid w:val="0090331F"/>
    <w:rsid w:val="009052F1"/>
    <w:rsid w:val="00906C4B"/>
    <w:rsid w:val="0091011D"/>
    <w:rsid w:val="009104CE"/>
    <w:rsid w:val="00910A51"/>
    <w:rsid w:val="00911A27"/>
    <w:rsid w:val="00911A8B"/>
    <w:rsid w:val="00912878"/>
    <w:rsid w:val="00913B6C"/>
    <w:rsid w:val="00914347"/>
    <w:rsid w:val="00916768"/>
    <w:rsid w:val="00920851"/>
    <w:rsid w:val="00923910"/>
    <w:rsid w:val="0092401A"/>
    <w:rsid w:val="00924042"/>
    <w:rsid w:val="00924A4C"/>
    <w:rsid w:val="00925C2D"/>
    <w:rsid w:val="00925CAA"/>
    <w:rsid w:val="00931F2D"/>
    <w:rsid w:val="009329FA"/>
    <w:rsid w:val="00933F50"/>
    <w:rsid w:val="00937642"/>
    <w:rsid w:val="00940914"/>
    <w:rsid w:val="00940FA8"/>
    <w:rsid w:val="00945892"/>
    <w:rsid w:val="00950215"/>
    <w:rsid w:val="009520C2"/>
    <w:rsid w:val="00953275"/>
    <w:rsid w:val="009542D0"/>
    <w:rsid w:val="009544BD"/>
    <w:rsid w:val="00954838"/>
    <w:rsid w:val="00954D0E"/>
    <w:rsid w:val="00954FCB"/>
    <w:rsid w:val="009553B5"/>
    <w:rsid w:val="009615FB"/>
    <w:rsid w:val="0096211F"/>
    <w:rsid w:val="009629A2"/>
    <w:rsid w:val="00962D12"/>
    <w:rsid w:val="009646F7"/>
    <w:rsid w:val="00964AC3"/>
    <w:rsid w:val="00965355"/>
    <w:rsid w:val="00967134"/>
    <w:rsid w:val="00974865"/>
    <w:rsid w:val="00974C23"/>
    <w:rsid w:val="00975137"/>
    <w:rsid w:val="00980875"/>
    <w:rsid w:val="00983A08"/>
    <w:rsid w:val="00987102"/>
    <w:rsid w:val="00991272"/>
    <w:rsid w:val="00992B9B"/>
    <w:rsid w:val="00992CDE"/>
    <w:rsid w:val="00994301"/>
    <w:rsid w:val="00994823"/>
    <w:rsid w:val="00994C71"/>
    <w:rsid w:val="009958D8"/>
    <w:rsid w:val="009A2358"/>
    <w:rsid w:val="009A738E"/>
    <w:rsid w:val="009A7E9B"/>
    <w:rsid w:val="009B01F5"/>
    <w:rsid w:val="009B29EF"/>
    <w:rsid w:val="009B7807"/>
    <w:rsid w:val="009C304A"/>
    <w:rsid w:val="009C4A1E"/>
    <w:rsid w:val="009C6C70"/>
    <w:rsid w:val="009D16A5"/>
    <w:rsid w:val="009D49F5"/>
    <w:rsid w:val="009D799C"/>
    <w:rsid w:val="009E12F8"/>
    <w:rsid w:val="009E3FE4"/>
    <w:rsid w:val="009E4224"/>
    <w:rsid w:val="009E5F54"/>
    <w:rsid w:val="009E6A3E"/>
    <w:rsid w:val="009F1CD3"/>
    <w:rsid w:val="009F32A7"/>
    <w:rsid w:val="009F4B6A"/>
    <w:rsid w:val="009F5395"/>
    <w:rsid w:val="009F768F"/>
    <w:rsid w:val="00A0095F"/>
    <w:rsid w:val="00A00B00"/>
    <w:rsid w:val="00A049D2"/>
    <w:rsid w:val="00A07351"/>
    <w:rsid w:val="00A1392B"/>
    <w:rsid w:val="00A14D84"/>
    <w:rsid w:val="00A17720"/>
    <w:rsid w:val="00A22580"/>
    <w:rsid w:val="00A237FA"/>
    <w:rsid w:val="00A2440C"/>
    <w:rsid w:val="00A27CF4"/>
    <w:rsid w:val="00A27EBC"/>
    <w:rsid w:val="00A3206F"/>
    <w:rsid w:val="00A345A1"/>
    <w:rsid w:val="00A35CFA"/>
    <w:rsid w:val="00A35FDD"/>
    <w:rsid w:val="00A37577"/>
    <w:rsid w:val="00A40A8A"/>
    <w:rsid w:val="00A41589"/>
    <w:rsid w:val="00A4360A"/>
    <w:rsid w:val="00A43FEB"/>
    <w:rsid w:val="00A452EF"/>
    <w:rsid w:val="00A46B21"/>
    <w:rsid w:val="00A50C99"/>
    <w:rsid w:val="00A514B6"/>
    <w:rsid w:val="00A51594"/>
    <w:rsid w:val="00A5489E"/>
    <w:rsid w:val="00A566C8"/>
    <w:rsid w:val="00A60F65"/>
    <w:rsid w:val="00A62AC1"/>
    <w:rsid w:val="00A63B5E"/>
    <w:rsid w:val="00A67AE4"/>
    <w:rsid w:val="00A72338"/>
    <w:rsid w:val="00A72955"/>
    <w:rsid w:val="00A74436"/>
    <w:rsid w:val="00A7454B"/>
    <w:rsid w:val="00A747AD"/>
    <w:rsid w:val="00A74918"/>
    <w:rsid w:val="00A7522D"/>
    <w:rsid w:val="00A7666E"/>
    <w:rsid w:val="00A8078D"/>
    <w:rsid w:val="00A83C70"/>
    <w:rsid w:val="00A85ACD"/>
    <w:rsid w:val="00A91637"/>
    <w:rsid w:val="00A916A5"/>
    <w:rsid w:val="00A956C3"/>
    <w:rsid w:val="00A9609C"/>
    <w:rsid w:val="00A96479"/>
    <w:rsid w:val="00A9688A"/>
    <w:rsid w:val="00A96A85"/>
    <w:rsid w:val="00A97C69"/>
    <w:rsid w:val="00AA1B9F"/>
    <w:rsid w:val="00AA7429"/>
    <w:rsid w:val="00AA7D42"/>
    <w:rsid w:val="00AB10F2"/>
    <w:rsid w:val="00AB327B"/>
    <w:rsid w:val="00AB5709"/>
    <w:rsid w:val="00AC1217"/>
    <w:rsid w:val="00AC356D"/>
    <w:rsid w:val="00AC58D7"/>
    <w:rsid w:val="00AC7C6A"/>
    <w:rsid w:val="00AD0E20"/>
    <w:rsid w:val="00AD10B7"/>
    <w:rsid w:val="00AD16D4"/>
    <w:rsid w:val="00AD1E42"/>
    <w:rsid w:val="00AD3B08"/>
    <w:rsid w:val="00AD460A"/>
    <w:rsid w:val="00AD4C4B"/>
    <w:rsid w:val="00AD5310"/>
    <w:rsid w:val="00AD5403"/>
    <w:rsid w:val="00AD5E92"/>
    <w:rsid w:val="00AD69C2"/>
    <w:rsid w:val="00AE0935"/>
    <w:rsid w:val="00AE28A0"/>
    <w:rsid w:val="00AE7F8F"/>
    <w:rsid w:val="00AF0CBC"/>
    <w:rsid w:val="00AF0E4F"/>
    <w:rsid w:val="00AF3D56"/>
    <w:rsid w:val="00AF4CDA"/>
    <w:rsid w:val="00AF4F5A"/>
    <w:rsid w:val="00AF71D7"/>
    <w:rsid w:val="00B000AE"/>
    <w:rsid w:val="00B01100"/>
    <w:rsid w:val="00B01BC8"/>
    <w:rsid w:val="00B03F80"/>
    <w:rsid w:val="00B04484"/>
    <w:rsid w:val="00B0726B"/>
    <w:rsid w:val="00B07597"/>
    <w:rsid w:val="00B104DE"/>
    <w:rsid w:val="00B1381D"/>
    <w:rsid w:val="00B1549F"/>
    <w:rsid w:val="00B16DBD"/>
    <w:rsid w:val="00B17702"/>
    <w:rsid w:val="00B20B86"/>
    <w:rsid w:val="00B2196F"/>
    <w:rsid w:val="00B22F23"/>
    <w:rsid w:val="00B27C75"/>
    <w:rsid w:val="00B305DA"/>
    <w:rsid w:val="00B30840"/>
    <w:rsid w:val="00B32EB3"/>
    <w:rsid w:val="00B33E24"/>
    <w:rsid w:val="00B34E7B"/>
    <w:rsid w:val="00B41721"/>
    <w:rsid w:val="00B41BE8"/>
    <w:rsid w:val="00B4219B"/>
    <w:rsid w:val="00B427A4"/>
    <w:rsid w:val="00B4301C"/>
    <w:rsid w:val="00B5034A"/>
    <w:rsid w:val="00B50F44"/>
    <w:rsid w:val="00B5263D"/>
    <w:rsid w:val="00B52E36"/>
    <w:rsid w:val="00B53F9C"/>
    <w:rsid w:val="00B55D2F"/>
    <w:rsid w:val="00B60A2D"/>
    <w:rsid w:val="00B62154"/>
    <w:rsid w:val="00B6374E"/>
    <w:rsid w:val="00B637A8"/>
    <w:rsid w:val="00B645DD"/>
    <w:rsid w:val="00B64DE5"/>
    <w:rsid w:val="00B653BF"/>
    <w:rsid w:val="00B654D2"/>
    <w:rsid w:val="00B66727"/>
    <w:rsid w:val="00B709A9"/>
    <w:rsid w:val="00B73086"/>
    <w:rsid w:val="00B7450D"/>
    <w:rsid w:val="00B74A48"/>
    <w:rsid w:val="00B753D2"/>
    <w:rsid w:val="00B81328"/>
    <w:rsid w:val="00B819F3"/>
    <w:rsid w:val="00B81F94"/>
    <w:rsid w:val="00B85468"/>
    <w:rsid w:val="00B855FF"/>
    <w:rsid w:val="00B90FD4"/>
    <w:rsid w:val="00B93A39"/>
    <w:rsid w:val="00B94E6B"/>
    <w:rsid w:val="00BA14CC"/>
    <w:rsid w:val="00BA3EC0"/>
    <w:rsid w:val="00BA430F"/>
    <w:rsid w:val="00BA4D17"/>
    <w:rsid w:val="00BA5270"/>
    <w:rsid w:val="00BA681E"/>
    <w:rsid w:val="00BA6FB7"/>
    <w:rsid w:val="00BB3335"/>
    <w:rsid w:val="00BB751C"/>
    <w:rsid w:val="00BC01A3"/>
    <w:rsid w:val="00BC2149"/>
    <w:rsid w:val="00BC2CF6"/>
    <w:rsid w:val="00BC2D51"/>
    <w:rsid w:val="00BC3B40"/>
    <w:rsid w:val="00BC5575"/>
    <w:rsid w:val="00BC56B7"/>
    <w:rsid w:val="00BC6A7F"/>
    <w:rsid w:val="00BD1573"/>
    <w:rsid w:val="00BD6728"/>
    <w:rsid w:val="00BD6CF2"/>
    <w:rsid w:val="00BD72A7"/>
    <w:rsid w:val="00BE0C20"/>
    <w:rsid w:val="00BE0DC7"/>
    <w:rsid w:val="00BE163F"/>
    <w:rsid w:val="00BE24B7"/>
    <w:rsid w:val="00BE3923"/>
    <w:rsid w:val="00BE58D5"/>
    <w:rsid w:val="00BE5990"/>
    <w:rsid w:val="00BE6019"/>
    <w:rsid w:val="00BE6249"/>
    <w:rsid w:val="00BE722C"/>
    <w:rsid w:val="00BF050F"/>
    <w:rsid w:val="00BF33A7"/>
    <w:rsid w:val="00BF508E"/>
    <w:rsid w:val="00BF5104"/>
    <w:rsid w:val="00C006E9"/>
    <w:rsid w:val="00C0176C"/>
    <w:rsid w:val="00C023BA"/>
    <w:rsid w:val="00C03BBB"/>
    <w:rsid w:val="00C04D77"/>
    <w:rsid w:val="00C06CBA"/>
    <w:rsid w:val="00C07A27"/>
    <w:rsid w:val="00C07D24"/>
    <w:rsid w:val="00C07FD5"/>
    <w:rsid w:val="00C106EA"/>
    <w:rsid w:val="00C11E2B"/>
    <w:rsid w:val="00C126BA"/>
    <w:rsid w:val="00C17F78"/>
    <w:rsid w:val="00C21D1F"/>
    <w:rsid w:val="00C30A7A"/>
    <w:rsid w:val="00C31DC5"/>
    <w:rsid w:val="00C3267E"/>
    <w:rsid w:val="00C35CCE"/>
    <w:rsid w:val="00C36756"/>
    <w:rsid w:val="00C36ADC"/>
    <w:rsid w:val="00C373A4"/>
    <w:rsid w:val="00C41996"/>
    <w:rsid w:val="00C41D08"/>
    <w:rsid w:val="00C43F56"/>
    <w:rsid w:val="00C50E2F"/>
    <w:rsid w:val="00C51C36"/>
    <w:rsid w:val="00C5449F"/>
    <w:rsid w:val="00C55601"/>
    <w:rsid w:val="00C57236"/>
    <w:rsid w:val="00C574E5"/>
    <w:rsid w:val="00C6137A"/>
    <w:rsid w:val="00C64576"/>
    <w:rsid w:val="00C654D6"/>
    <w:rsid w:val="00C65A61"/>
    <w:rsid w:val="00C66A2D"/>
    <w:rsid w:val="00C66BF6"/>
    <w:rsid w:val="00C70B42"/>
    <w:rsid w:val="00C716A5"/>
    <w:rsid w:val="00C7255C"/>
    <w:rsid w:val="00C76899"/>
    <w:rsid w:val="00C76DD5"/>
    <w:rsid w:val="00C770AB"/>
    <w:rsid w:val="00C817BC"/>
    <w:rsid w:val="00C82485"/>
    <w:rsid w:val="00C854A6"/>
    <w:rsid w:val="00C90149"/>
    <w:rsid w:val="00C94771"/>
    <w:rsid w:val="00C95708"/>
    <w:rsid w:val="00C96260"/>
    <w:rsid w:val="00CA27D3"/>
    <w:rsid w:val="00CA296E"/>
    <w:rsid w:val="00CA4064"/>
    <w:rsid w:val="00CA778E"/>
    <w:rsid w:val="00CA7818"/>
    <w:rsid w:val="00CB0128"/>
    <w:rsid w:val="00CB2180"/>
    <w:rsid w:val="00CB3039"/>
    <w:rsid w:val="00CC2870"/>
    <w:rsid w:val="00CC40F8"/>
    <w:rsid w:val="00CC5C53"/>
    <w:rsid w:val="00CC7013"/>
    <w:rsid w:val="00CC7F67"/>
    <w:rsid w:val="00CD1A9F"/>
    <w:rsid w:val="00CD44F3"/>
    <w:rsid w:val="00CD5E57"/>
    <w:rsid w:val="00CE1775"/>
    <w:rsid w:val="00CE31A1"/>
    <w:rsid w:val="00CE384D"/>
    <w:rsid w:val="00CE5BDC"/>
    <w:rsid w:val="00CE6C00"/>
    <w:rsid w:val="00CF12DC"/>
    <w:rsid w:val="00CF1A62"/>
    <w:rsid w:val="00CF1AE5"/>
    <w:rsid w:val="00CF3537"/>
    <w:rsid w:val="00CF3836"/>
    <w:rsid w:val="00CF3D54"/>
    <w:rsid w:val="00CF44D3"/>
    <w:rsid w:val="00D00804"/>
    <w:rsid w:val="00D029EC"/>
    <w:rsid w:val="00D035DD"/>
    <w:rsid w:val="00D03DFA"/>
    <w:rsid w:val="00D048F5"/>
    <w:rsid w:val="00D1272E"/>
    <w:rsid w:val="00D15160"/>
    <w:rsid w:val="00D15F59"/>
    <w:rsid w:val="00D17685"/>
    <w:rsid w:val="00D22B36"/>
    <w:rsid w:val="00D25B5B"/>
    <w:rsid w:val="00D278D7"/>
    <w:rsid w:val="00D30B5C"/>
    <w:rsid w:val="00D30FCF"/>
    <w:rsid w:val="00D312B2"/>
    <w:rsid w:val="00D319A9"/>
    <w:rsid w:val="00D32444"/>
    <w:rsid w:val="00D361A7"/>
    <w:rsid w:val="00D36620"/>
    <w:rsid w:val="00D4078E"/>
    <w:rsid w:val="00D41F9E"/>
    <w:rsid w:val="00D448A9"/>
    <w:rsid w:val="00D45F3E"/>
    <w:rsid w:val="00D504B5"/>
    <w:rsid w:val="00D52BC7"/>
    <w:rsid w:val="00D52EFF"/>
    <w:rsid w:val="00D53CEA"/>
    <w:rsid w:val="00D55586"/>
    <w:rsid w:val="00D57212"/>
    <w:rsid w:val="00D614D5"/>
    <w:rsid w:val="00D61756"/>
    <w:rsid w:val="00D62D94"/>
    <w:rsid w:val="00D644F1"/>
    <w:rsid w:val="00D64D7B"/>
    <w:rsid w:val="00D654AB"/>
    <w:rsid w:val="00D655BC"/>
    <w:rsid w:val="00D65A11"/>
    <w:rsid w:val="00D679FF"/>
    <w:rsid w:val="00D67CDA"/>
    <w:rsid w:val="00D70CB6"/>
    <w:rsid w:val="00D74894"/>
    <w:rsid w:val="00D75766"/>
    <w:rsid w:val="00D76521"/>
    <w:rsid w:val="00D7798B"/>
    <w:rsid w:val="00D82E60"/>
    <w:rsid w:val="00D837B7"/>
    <w:rsid w:val="00D83FE0"/>
    <w:rsid w:val="00D84E2C"/>
    <w:rsid w:val="00D8518F"/>
    <w:rsid w:val="00D85B0F"/>
    <w:rsid w:val="00D86FA3"/>
    <w:rsid w:val="00D8703D"/>
    <w:rsid w:val="00D87BA3"/>
    <w:rsid w:val="00D90E30"/>
    <w:rsid w:val="00D9174E"/>
    <w:rsid w:val="00D94499"/>
    <w:rsid w:val="00D96B22"/>
    <w:rsid w:val="00D97E30"/>
    <w:rsid w:val="00DA09C3"/>
    <w:rsid w:val="00DA1D36"/>
    <w:rsid w:val="00DA55BA"/>
    <w:rsid w:val="00DA7224"/>
    <w:rsid w:val="00DA7A39"/>
    <w:rsid w:val="00DA7E33"/>
    <w:rsid w:val="00DB07F6"/>
    <w:rsid w:val="00DB0F38"/>
    <w:rsid w:val="00DB2426"/>
    <w:rsid w:val="00DB4C68"/>
    <w:rsid w:val="00DB7AA0"/>
    <w:rsid w:val="00DC25E3"/>
    <w:rsid w:val="00DC4CCB"/>
    <w:rsid w:val="00DC64B2"/>
    <w:rsid w:val="00DC65D1"/>
    <w:rsid w:val="00DD2320"/>
    <w:rsid w:val="00DD2545"/>
    <w:rsid w:val="00DD41EE"/>
    <w:rsid w:val="00DD4D86"/>
    <w:rsid w:val="00DD53B0"/>
    <w:rsid w:val="00DD58E8"/>
    <w:rsid w:val="00DD7113"/>
    <w:rsid w:val="00DD7205"/>
    <w:rsid w:val="00DD7EC6"/>
    <w:rsid w:val="00DE04F3"/>
    <w:rsid w:val="00DE0E1C"/>
    <w:rsid w:val="00DE1337"/>
    <w:rsid w:val="00DE2A83"/>
    <w:rsid w:val="00DE3733"/>
    <w:rsid w:val="00DE39AB"/>
    <w:rsid w:val="00DE441A"/>
    <w:rsid w:val="00DE4BA3"/>
    <w:rsid w:val="00DE539C"/>
    <w:rsid w:val="00DE59B0"/>
    <w:rsid w:val="00DE5F14"/>
    <w:rsid w:val="00DF075A"/>
    <w:rsid w:val="00DF2362"/>
    <w:rsid w:val="00DF3286"/>
    <w:rsid w:val="00DF36A4"/>
    <w:rsid w:val="00DF4A6C"/>
    <w:rsid w:val="00DF5109"/>
    <w:rsid w:val="00DF56BA"/>
    <w:rsid w:val="00E01116"/>
    <w:rsid w:val="00E01602"/>
    <w:rsid w:val="00E020F1"/>
    <w:rsid w:val="00E02918"/>
    <w:rsid w:val="00E03B60"/>
    <w:rsid w:val="00E04449"/>
    <w:rsid w:val="00E04E1B"/>
    <w:rsid w:val="00E05D47"/>
    <w:rsid w:val="00E06511"/>
    <w:rsid w:val="00E075C1"/>
    <w:rsid w:val="00E118EA"/>
    <w:rsid w:val="00E11CF1"/>
    <w:rsid w:val="00E13E6A"/>
    <w:rsid w:val="00E17310"/>
    <w:rsid w:val="00E1765E"/>
    <w:rsid w:val="00E2342F"/>
    <w:rsid w:val="00E258BE"/>
    <w:rsid w:val="00E25932"/>
    <w:rsid w:val="00E34C0C"/>
    <w:rsid w:val="00E36A5B"/>
    <w:rsid w:val="00E37630"/>
    <w:rsid w:val="00E37EB9"/>
    <w:rsid w:val="00E4131A"/>
    <w:rsid w:val="00E41856"/>
    <w:rsid w:val="00E43058"/>
    <w:rsid w:val="00E433A7"/>
    <w:rsid w:val="00E43743"/>
    <w:rsid w:val="00E44238"/>
    <w:rsid w:val="00E45408"/>
    <w:rsid w:val="00E50BD6"/>
    <w:rsid w:val="00E54322"/>
    <w:rsid w:val="00E60432"/>
    <w:rsid w:val="00E60DA0"/>
    <w:rsid w:val="00E6124C"/>
    <w:rsid w:val="00E623F3"/>
    <w:rsid w:val="00E62CBE"/>
    <w:rsid w:val="00E62E8B"/>
    <w:rsid w:val="00E63DD9"/>
    <w:rsid w:val="00E67AED"/>
    <w:rsid w:val="00E709C0"/>
    <w:rsid w:val="00E73CBA"/>
    <w:rsid w:val="00E74AF4"/>
    <w:rsid w:val="00E75BF6"/>
    <w:rsid w:val="00E76887"/>
    <w:rsid w:val="00E807F7"/>
    <w:rsid w:val="00E80C56"/>
    <w:rsid w:val="00E9023C"/>
    <w:rsid w:val="00E92926"/>
    <w:rsid w:val="00E94044"/>
    <w:rsid w:val="00E95480"/>
    <w:rsid w:val="00E95886"/>
    <w:rsid w:val="00E96097"/>
    <w:rsid w:val="00E9609F"/>
    <w:rsid w:val="00E97B49"/>
    <w:rsid w:val="00EA0BFC"/>
    <w:rsid w:val="00EA0F41"/>
    <w:rsid w:val="00EA1D21"/>
    <w:rsid w:val="00EA3AE0"/>
    <w:rsid w:val="00EA4714"/>
    <w:rsid w:val="00EA4760"/>
    <w:rsid w:val="00EA4B2B"/>
    <w:rsid w:val="00EA5338"/>
    <w:rsid w:val="00EA5E6F"/>
    <w:rsid w:val="00EB0AAB"/>
    <w:rsid w:val="00EB3B18"/>
    <w:rsid w:val="00EB5919"/>
    <w:rsid w:val="00EC130A"/>
    <w:rsid w:val="00EC2823"/>
    <w:rsid w:val="00EC3197"/>
    <w:rsid w:val="00EC38A0"/>
    <w:rsid w:val="00EC38E5"/>
    <w:rsid w:val="00EC4C6E"/>
    <w:rsid w:val="00EC4D7D"/>
    <w:rsid w:val="00EC552A"/>
    <w:rsid w:val="00EC559B"/>
    <w:rsid w:val="00EC586F"/>
    <w:rsid w:val="00EC7178"/>
    <w:rsid w:val="00ED362A"/>
    <w:rsid w:val="00ED38FF"/>
    <w:rsid w:val="00ED5EF8"/>
    <w:rsid w:val="00ED5F83"/>
    <w:rsid w:val="00ED6247"/>
    <w:rsid w:val="00EE03C8"/>
    <w:rsid w:val="00EE182A"/>
    <w:rsid w:val="00EE187C"/>
    <w:rsid w:val="00EE2B5A"/>
    <w:rsid w:val="00EE62F9"/>
    <w:rsid w:val="00EF1E81"/>
    <w:rsid w:val="00EF4374"/>
    <w:rsid w:val="00F00EAC"/>
    <w:rsid w:val="00F022B8"/>
    <w:rsid w:val="00F02765"/>
    <w:rsid w:val="00F04F7A"/>
    <w:rsid w:val="00F057FA"/>
    <w:rsid w:val="00F05AEA"/>
    <w:rsid w:val="00F075C7"/>
    <w:rsid w:val="00F103E4"/>
    <w:rsid w:val="00F12C8C"/>
    <w:rsid w:val="00F13F03"/>
    <w:rsid w:val="00F1551D"/>
    <w:rsid w:val="00F200E5"/>
    <w:rsid w:val="00F27D76"/>
    <w:rsid w:val="00F3026B"/>
    <w:rsid w:val="00F309FD"/>
    <w:rsid w:val="00F3113B"/>
    <w:rsid w:val="00F32AC3"/>
    <w:rsid w:val="00F332B6"/>
    <w:rsid w:val="00F338EF"/>
    <w:rsid w:val="00F33F43"/>
    <w:rsid w:val="00F34F4A"/>
    <w:rsid w:val="00F3706C"/>
    <w:rsid w:val="00F4179A"/>
    <w:rsid w:val="00F43FA0"/>
    <w:rsid w:val="00F45B68"/>
    <w:rsid w:val="00F46506"/>
    <w:rsid w:val="00F519FF"/>
    <w:rsid w:val="00F52000"/>
    <w:rsid w:val="00F54430"/>
    <w:rsid w:val="00F54EEF"/>
    <w:rsid w:val="00F5573E"/>
    <w:rsid w:val="00F56A43"/>
    <w:rsid w:val="00F570DF"/>
    <w:rsid w:val="00F60FE7"/>
    <w:rsid w:val="00F612AA"/>
    <w:rsid w:val="00F617BD"/>
    <w:rsid w:val="00F626FE"/>
    <w:rsid w:val="00F63C90"/>
    <w:rsid w:val="00F64E68"/>
    <w:rsid w:val="00F65AE1"/>
    <w:rsid w:val="00F65BA7"/>
    <w:rsid w:val="00F7095D"/>
    <w:rsid w:val="00F718E0"/>
    <w:rsid w:val="00F71DE0"/>
    <w:rsid w:val="00F734DE"/>
    <w:rsid w:val="00F747D2"/>
    <w:rsid w:val="00F7527E"/>
    <w:rsid w:val="00F754D8"/>
    <w:rsid w:val="00F762AE"/>
    <w:rsid w:val="00F77EE4"/>
    <w:rsid w:val="00F8005C"/>
    <w:rsid w:val="00F81841"/>
    <w:rsid w:val="00F81C42"/>
    <w:rsid w:val="00F8639F"/>
    <w:rsid w:val="00F92388"/>
    <w:rsid w:val="00FA1217"/>
    <w:rsid w:val="00FA139B"/>
    <w:rsid w:val="00FA1752"/>
    <w:rsid w:val="00FA25D3"/>
    <w:rsid w:val="00FA3172"/>
    <w:rsid w:val="00FA47B6"/>
    <w:rsid w:val="00FA5F76"/>
    <w:rsid w:val="00FA6331"/>
    <w:rsid w:val="00FA69D4"/>
    <w:rsid w:val="00FA7FBC"/>
    <w:rsid w:val="00FB2E75"/>
    <w:rsid w:val="00FB6CEB"/>
    <w:rsid w:val="00FB798C"/>
    <w:rsid w:val="00FC0F06"/>
    <w:rsid w:val="00FC1E85"/>
    <w:rsid w:val="00FC2250"/>
    <w:rsid w:val="00FC3A9C"/>
    <w:rsid w:val="00FC469F"/>
    <w:rsid w:val="00FC6DFD"/>
    <w:rsid w:val="00FC71B0"/>
    <w:rsid w:val="00FC7A2E"/>
    <w:rsid w:val="00FD01E4"/>
    <w:rsid w:val="00FD2626"/>
    <w:rsid w:val="00FD29F1"/>
    <w:rsid w:val="00FD305D"/>
    <w:rsid w:val="00FD5614"/>
    <w:rsid w:val="00FD6D9B"/>
    <w:rsid w:val="00FE0204"/>
    <w:rsid w:val="00FE218E"/>
    <w:rsid w:val="00FE35A2"/>
    <w:rsid w:val="00FE3BD7"/>
    <w:rsid w:val="00FE3CC3"/>
    <w:rsid w:val="00FE5687"/>
    <w:rsid w:val="00FF1A30"/>
    <w:rsid w:val="00FF2046"/>
    <w:rsid w:val="00FF3928"/>
    <w:rsid w:val="00FF44AB"/>
    <w:rsid w:val="00FF4F21"/>
    <w:rsid w:val="00FF7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126E8"/>
  <w15:docId w15:val="{EED49A53-B140-435D-92AF-30A2DC61B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6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Нумерованый список,AC List 01,List Paragraph1,List Paragraph,Абзац списка1,Ненумерованный список,Маркер,Subtle Emphasis,Нумерованный спиков,ПАРАГРАФ,Абзац списка2,head 5,Светлая сетка - Акцент 31,Слабое выделение1,Таблица"/>
    <w:basedOn w:val="a"/>
    <w:link w:val="a4"/>
    <w:uiPriority w:val="34"/>
    <w:qFormat/>
    <w:rsid w:val="00171677"/>
    <w:pPr>
      <w:ind w:left="720"/>
      <w:contextualSpacing/>
    </w:pPr>
  </w:style>
  <w:style w:type="character" w:customStyle="1" w:styleId="a4">
    <w:name w:val="Абзац списка Знак"/>
    <w:aliases w:val="Нумерованый список Знак,AC List 01 Знак,List Paragraph1 Знак,List Paragraph Знак,Абзац списка1 Знак,Ненумерованный список Знак,Маркер Знак,Subtle Emphasis Знак,Нумерованный спиков Знак,ПАРАГРАФ Знак,Абзац списка2 Знак,head 5 Знак"/>
    <w:link w:val="a3"/>
    <w:uiPriority w:val="34"/>
    <w:locked/>
    <w:rsid w:val="006A4B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EA5E6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A64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A64A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66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0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5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pr@mrsksevzap.ru" TargetMode="External"/><Relationship Id="rId13" Type="http://schemas.openxmlformats.org/officeDocument/2006/relationships/hyperlink" Target="mailto:ipr@mrsksevzap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pr@mrsksevzap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pr@mrsksevzap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ipr@mrsksevzap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pr@mrsksevzap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27CBD8-0041-4E96-8A8B-A70E30E3D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1425</Words>
  <Characters>8126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Саливанова Н.Д.</dc:creator>
  <cp:lastModifiedBy>Ткачук Елена Васильевна</cp:lastModifiedBy>
  <cp:revision>6</cp:revision>
  <cp:lastPrinted>2020-03-19T07:36:00Z</cp:lastPrinted>
  <dcterms:created xsi:type="dcterms:W3CDTF">2020-03-19T07:52:00Z</dcterms:created>
  <dcterms:modified xsi:type="dcterms:W3CDTF">2020-03-30T05:58:00Z</dcterms:modified>
</cp:coreProperties>
</file>